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360" w:lineRule="auto"/>
        <w:jc w:val="center"/>
        <w:rPr>
          <w:rFonts w:ascii="宋体" w:hAnsi="宋体"/>
          <w:b/>
          <w:color w:val="000000" w:themeColor="text1"/>
          <w:sz w:val="32"/>
          <w:szCs w:val="32"/>
        </w:rPr>
      </w:pPr>
    </w:p>
    <w:p>
      <w:pPr>
        <w:tabs>
          <w:tab w:val="center" w:pos="4153"/>
        </w:tabs>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drawing>
          <wp:anchor distT="0" distB="0" distL="0" distR="0" simplePos="0" relativeHeight="251659264" behindDoc="0" locked="0" layoutInCell="1" allowOverlap="1">
            <wp:simplePos x="0" y="0"/>
            <wp:positionH relativeFrom="column">
              <wp:posOffset>1804035</wp:posOffset>
            </wp:positionH>
            <wp:positionV relativeFrom="paragraph">
              <wp:posOffset>-622935</wp:posOffset>
            </wp:positionV>
            <wp:extent cx="1650365" cy="388620"/>
            <wp:effectExtent l="19050" t="0" r="6985" b="0"/>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1650365" cy="388620"/>
                    </a:xfrm>
                    <a:prstGeom prst="rect">
                      <a:avLst/>
                    </a:prstGeom>
                    <a:ln>
                      <a:noFill/>
                    </a:ln>
                  </pic:spPr>
                </pic:pic>
              </a:graphicData>
            </a:graphic>
          </wp:anchor>
        </w:drawing>
      </w:r>
      <w:r>
        <w:rPr>
          <w:rFonts w:hint="eastAsia" w:ascii="宋体" w:hAnsi="宋体"/>
          <w:b/>
          <w:color w:val="000000" w:themeColor="text1"/>
          <w:sz w:val="32"/>
          <w:szCs w:val="32"/>
        </w:rPr>
        <w:t xml:space="preserve">电子商务专业（普通高考) </w:t>
      </w:r>
    </w:p>
    <w:p>
      <w:pPr>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202</w:t>
      </w:r>
      <w:r>
        <w:rPr>
          <w:rFonts w:hint="eastAsia" w:ascii="宋体" w:hAnsi="宋体"/>
          <w:b/>
          <w:color w:val="000000" w:themeColor="text1"/>
          <w:sz w:val="32"/>
          <w:szCs w:val="32"/>
          <w:lang w:val="en-US" w:eastAsia="zh-CN"/>
        </w:rPr>
        <w:t>4</w:t>
      </w:r>
      <w:r>
        <w:rPr>
          <w:rFonts w:hint="eastAsia" w:ascii="宋体" w:hAnsi="宋体"/>
          <w:b/>
          <w:color w:val="000000" w:themeColor="text1"/>
          <w:sz w:val="32"/>
          <w:szCs w:val="32"/>
        </w:rPr>
        <w:t>年高职提前招生综合素质测评大纲</w:t>
      </w:r>
    </w:p>
    <w:p>
      <w:pPr>
        <w:spacing w:line="360" w:lineRule="auto"/>
        <w:ind w:firstLine="482" w:firstLineChars="200"/>
        <w:rPr>
          <w:rFonts w:ascii="宋体" w:hAnsi="宋体"/>
          <w:b/>
          <w:color w:val="000000" w:themeColor="text1"/>
          <w:sz w:val="24"/>
        </w:rPr>
      </w:pPr>
    </w:p>
    <w:p>
      <w:pPr>
        <w:tabs>
          <w:tab w:val="left" w:pos="2269"/>
        </w:tabs>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一、测评目标</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综合素质测评主要考查学生的学习能力、知识素养、思想道德、心理素质、学习兴趣等综合素质，选拔出适合本专业学习的综合素质较高、具有一定专业潜质的学生。具体</w:t>
      </w:r>
      <w:r>
        <w:rPr>
          <w:rFonts w:ascii="宋体" w:hAnsi="宋体"/>
          <w:color w:val="000000" w:themeColor="text1"/>
          <w:sz w:val="24"/>
        </w:rPr>
        <w:t>测</w:t>
      </w:r>
      <w:r>
        <w:rPr>
          <w:rFonts w:hint="eastAsia" w:ascii="宋体" w:hAnsi="宋体"/>
          <w:color w:val="000000" w:themeColor="text1"/>
          <w:sz w:val="24"/>
        </w:rPr>
        <w:t>评内容包括以下几个方面：</w:t>
      </w:r>
    </w:p>
    <w:p>
      <w:pPr>
        <w:spacing w:line="360" w:lineRule="auto"/>
        <w:rPr>
          <w:rFonts w:ascii="宋体" w:hAnsi="宋体"/>
          <w:b/>
          <w:bCs/>
          <w:color w:val="000000" w:themeColor="text1"/>
          <w:sz w:val="24"/>
        </w:rPr>
      </w:pPr>
      <w:r>
        <w:rPr>
          <w:rFonts w:hint="eastAsia" w:ascii="宋体" w:hAnsi="宋体"/>
          <w:color w:val="000000" w:themeColor="text1"/>
          <w:sz w:val="24"/>
        </w:rPr>
        <w:t xml:space="preserve">    </w:t>
      </w:r>
      <w:r>
        <w:rPr>
          <w:rFonts w:hint="eastAsia" w:ascii="宋体" w:hAnsi="宋体"/>
          <w:b/>
          <w:bCs/>
          <w:color w:val="000000" w:themeColor="text1"/>
          <w:sz w:val="24"/>
        </w:rPr>
        <w:t>（一）常识判断能力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color w:val="000000" w:themeColor="text1"/>
          <w:sz w:val="24"/>
        </w:rPr>
      </w:pPr>
      <w:r>
        <w:rPr>
          <w:rFonts w:hint="eastAsia" w:ascii="宋体" w:hAnsi="宋体"/>
          <w:color w:val="000000" w:themeColor="text1"/>
          <w:sz w:val="24"/>
        </w:rPr>
        <w:t xml:space="preserve">    </w:t>
      </w:r>
      <w:r>
        <w:rPr>
          <w:rFonts w:hint="eastAsia" w:ascii="宋体" w:hAnsi="宋体"/>
          <w:b/>
          <w:bCs/>
          <w:color w:val="000000" w:themeColor="text1"/>
          <w:sz w:val="24"/>
        </w:rPr>
        <w:t>（二）</w:t>
      </w:r>
      <w:r>
        <w:rPr>
          <w:rFonts w:hint="eastAsia"/>
          <w:b/>
          <w:bCs/>
          <w:color w:val="000000" w:themeColor="text1"/>
          <w:sz w:val="24"/>
        </w:rPr>
        <w:t>分析推理能力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测查考生对各种事物关系的分析推理能力，涉及对图形、语词概念和文字材料的理解、比较、组合、演绎和归纳等。常见的题型有：图形推理、定义判断、类比推理、逻辑判断等。</w:t>
      </w:r>
    </w:p>
    <w:p>
      <w:pPr>
        <w:spacing w:line="360" w:lineRule="auto"/>
        <w:rPr>
          <w:rFonts w:ascii="宋体"/>
          <w:color w:val="000000" w:themeColor="text1"/>
          <w:sz w:val="24"/>
        </w:rPr>
      </w:pPr>
      <w:r>
        <w:rPr>
          <w:rFonts w:hint="eastAsia" w:ascii="宋体" w:hAnsi="宋体"/>
          <w:color w:val="000000" w:themeColor="text1"/>
          <w:sz w:val="24"/>
        </w:rPr>
        <w:t xml:space="preserve">    </w:t>
      </w:r>
      <w:r>
        <w:rPr>
          <w:rFonts w:hint="eastAsia" w:ascii="宋体" w:hAnsi="宋体"/>
          <w:b/>
          <w:bCs/>
          <w:color w:val="000000" w:themeColor="text1"/>
          <w:sz w:val="24"/>
        </w:rPr>
        <w:t>（三）言语理解与表达能力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测查考生理解片段阅读的观点和观念的能力，能准确地判断作者的态度、意图和目的，能够理解一段话的中心思想和主旨并能清楚地表达自己的思想、观点，以及分析、解释、叙述事情的能力。</w:t>
      </w:r>
    </w:p>
    <w:p>
      <w:pPr>
        <w:spacing w:line="360" w:lineRule="auto"/>
        <w:rPr>
          <w:rFonts w:ascii="宋体"/>
          <w:b/>
          <w:bCs/>
          <w:color w:val="000000" w:themeColor="text1"/>
          <w:sz w:val="24"/>
        </w:rPr>
      </w:pPr>
      <w:r>
        <w:rPr>
          <w:rFonts w:hint="eastAsia" w:ascii="宋体" w:hAnsi="宋体"/>
          <w:color w:val="000000" w:themeColor="text1"/>
          <w:sz w:val="24"/>
        </w:rPr>
        <w:t xml:space="preserve">    </w:t>
      </w:r>
      <w:r>
        <w:rPr>
          <w:rFonts w:hint="eastAsia" w:ascii="宋体" w:hAnsi="宋体"/>
          <w:b/>
          <w:bCs/>
          <w:color w:val="000000" w:themeColor="text1"/>
          <w:sz w:val="24"/>
        </w:rPr>
        <w:t>（四）</w:t>
      </w:r>
      <w:r>
        <w:rPr>
          <w:rFonts w:hint="eastAsia" w:ascii="宋体" w:hAnsi="宋体"/>
          <w:b/>
          <w:bCs/>
          <w:color w:val="000000" w:themeColor="text1"/>
          <w:sz w:val="24"/>
          <w:lang w:val="en-US" w:eastAsia="zh-CN"/>
        </w:rPr>
        <w:t>电子</w:t>
      </w:r>
      <w:r>
        <w:rPr>
          <w:rFonts w:hint="eastAsia" w:ascii="宋体" w:hAnsi="宋体"/>
          <w:b/>
          <w:bCs/>
          <w:color w:val="000000" w:themeColor="text1"/>
          <w:sz w:val="24"/>
        </w:rPr>
        <w:t>商务岗位潜力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测查考生对互联网行业、电子商务专业及相关岗位的认知程度，要求能了解近期互联网行业基本形势，对浙江省的互联网企业环境有所了解，具备一定的网络营销思维和意识。</w:t>
      </w:r>
    </w:p>
    <w:p>
      <w:pPr>
        <w:spacing w:line="360" w:lineRule="auto"/>
        <w:ind w:firstLine="482" w:firstLineChars="200"/>
        <w:rPr>
          <w:rFonts w:ascii="宋体" w:hAnsi="宋体"/>
          <w:b/>
          <w:bCs/>
          <w:color w:val="000000" w:themeColor="text1"/>
          <w:sz w:val="24"/>
        </w:rPr>
      </w:pPr>
      <w:r>
        <w:rPr>
          <w:rFonts w:hint="eastAsia" w:ascii="宋体" w:hAnsi="宋体"/>
          <w:b/>
          <w:bCs/>
          <w:color w:val="000000" w:themeColor="text1"/>
          <w:sz w:val="24"/>
        </w:rPr>
        <w:t>（五 ）专业兴趣</w:t>
      </w:r>
    </w:p>
    <w:p>
      <w:pPr>
        <w:spacing w:line="360" w:lineRule="auto"/>
        <w:rPr>
          <w:rFonts w:ascii="宋体" w:hAnsi="宋体"/>
          <w:color w:val="000000" w:themeColor="text1"/>
          <w:sz w:val="24"/>
        </w:rPr>
      </w:pPr>
      <w:r>
        <w:rPr>
          <w:rFonts w:hint="eastAsia" w:ascii="宋体" w:hAnsi="宋体"/>
          <w:color w:val="000000" w:themeColor="text1"/>
          <w:sz w:val="24"/>
        </w:rPr>
        <w:t xml:space="preserve">    要求考生具备一定与专业相适应的兴趣与潜力。</w:t>
      </w:r>
    </w:p>
    <w:p>
      <w:pPr>
        <w:spacing w:line="360" w:lineRule="auto"/>
        <w:ind w:firstLine="490"/>
        <w:rPr>
          <w:rFonts w:ascii="宋体" w:hAnsi="宋体"/>
          <w:b/>
          <w:color w:val="000000" w:themeColor="text1"/>
          <w:sz w:val="24"/>
        </w:rPr>
      </w:pPr>
      <w:r>
        <w:rPr>
          <w:rFonts w:hint="eastAsia" w:ascii="宋体" w:hAnsi="宋体"/>
          <w:b/>
          <w:color w:val="000000" w:themeColor="text1"/>
          <w:sz w:val="24"/>
        </w:rPr>
        <w:t>二</w:t>
      </w:r>
      <w:r>
        <w:rPr>
          <w:rFonts w:ascii="宋体" w:hAnsi="宋体"/>
          <w:b/>
          <w:color w:val="000000" w:themeColor="text1"/>
          <w:sz w:val="24"/>
        </w:rPr>
        <w:t>、</w:t>
      </w:r>
      <w:r>
        <w:rPr>
          <w:rFonts w:hint="eastAsia" w:ascii="宋体" w:hAnsi="宋体"/>
          <w:b/>
          <w:color w:val="000000" w:themeColor="text1"/>
          <w:sz w:val="24"/>
        </w:rPr>
        <w:t>测评</w:t>
      </w:r>
      <w:r>
        <w:rPr>
          <w:rFonts w:ascii="宋体" w:hAnsi="宋体"/>
          <w:b/>
          <w:color w:val="000000" w:themeColor="text1"/>
          <w:sz w:val="24"/>
        </w:rPr>
        <w:t>内容</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（一）常识判断能力</w:t>
      </w:r>
      <w:r>
        <w:rPr>
          <w:rFonts w:hint="eastAsia" w:ascii="宋体" w:hAnsi="宋体"/>
          <w:bCs/>
          <w:color w:val="000000" w:themeColor="text1"/>
          <w:sz w:val="24"/>
        </w:rPr>
        <w:t>（占20%）</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1.测评考生的政治经济方面的常识。</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2.测评考生的历史和文化常识。</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3.测评考生的地理、自然和科技方面的常识。</w:t>
      </w:r>
    </w:p>
    <w:p>
      <w:pPr>
        <w:spacing w:line="360" w:lineRule="auto"/>
        <w:rPr>
          <w:b/>
          <w:bCs/>
          <w:color w:val="000000" w:themeColor="text1"/>
          <w:sz w:val="24"/>
        </w:rPr>
      </w:pPr>
      <w:r>
        <w:rPr>
          <w:rFonts w:hint="eastAsia" w:ascii="宋体" w:hAnsi="宋体"/>
          <w:b/>
          <w:bCs/>
          <w:color w:val="000000" w:themeColor="text1"/>
          <w:sz w:val="24"/>
        </w:rPr>
        <w:t xml:space="preserve">    （二）</w:t>
      </w:r>
      <w:r>
        <w:rPr>
          <w:rFonts w:hint="eastAsia"/>
          <w:b/>
          <w:bCs/>
          <w:color w:val="000000" w:themeColor="text1"/>
          <w:sz w:val="24"/>
        </w:rPr>
        <w:t>分析推理能力</w:t>
      </w:r>
      <w:r>
        <w:rPr>
          <w:rFonts w:hint="eastAsia" w:ascii="宋体" w:hAnsi="宋体" w:cs="宋体"/>
          <w:color w:val="000000" w:themeColor="text1"/>
          <w:sz w:val="24"/>
        </w:rPr>
        <w:t>（占15%）</w:t>
      </w:r>
    </w:p>
    <w:p>
      <w:pPr>
        <w:spacing w:line="360" w:lineRule="auto"/>
        <w:rPr>
          <w:rStyle w:val="7"/>
          <w:rFonts w:ascii="宋体" w:hAnsi="宋体" w:cs="宋体"/>
          <w:b w:val="0"/>
          <w:bCs/>
          <w:color w:val="000000" w:themeColor="text1"/>
          <w:sz w:val="24"/>
          <w:shd w:val="clear" w:color="auto" w:fill="FFFFFF"/>
        </w:rPr>
      </w:pPr>
      <w:r>
        <w:rPr>
          <w:rStyle w:val="7"/>
          <w:rFonts w:hint="eastAsia" w:ascii="宋体" w:hAnsi="宋体" w:cs="宋体"/>
          <w:color w:val="000000" w:themeColor="text1"/>
          <w:sz w:val="24"/>
          <w:shd w:val="clear" w:color="auto" w:fill="FFFFFF"/>
        </w:rPr>
        <w:t xml:space="preserve">    </w:t>
      </w:r>
      <w:r>
        <w:rPr>
          <w:rStyle w:val="7"/>
          <w:rFonts w:hint="eastAsia" w:ascii="宋体" w:hAnsi="宋体" w:cs="宋体"/>
          <w:b w:val="0"/>
          <w:bCs/>
          <w:color w:val="000000" w:themeColor="text1"/>
          <w:sz w:val="24"/>
          <w:shd w:val="clear" w:color="auto" w:fill="FFFFFF"/>
        </w:rPr>
        <w:t>1.测</w:t>
      </w:r>
      <w:r>
        <w:rPr>
          <w:rFonts w:hint="eastAsia" w:ascii="宋体" w:hAnsi="宋体"/>
          <w:color w:val="000000" w:themeColor="text1"/>
          <w:sz w:val="24"/>
        </w:rPr>
        <w:t>评</w:t>
      </w:r>
      <w:r>
        <w:rPr>
          <w:rStyle w:val="7"/>
          <w:rFonts w:hint="eastAsia" w:ascii="宋体" w:hAnsi="宋体" w:cs="宋体"/>
          <w:b w:val="0"/>
          <w:bCs/>
          <w:color w:val="000000" w:themeColor="text1"/>
          <w:sz w:val="24"/>
          <w:shd w:val="clear" w:color="auto" w:fill="FFFFFF"/>
        </w:rPr>
        <w:t>考生的理解和比较能力。</w:t>
      </w:r>
    </w:p>
    <w:p>
      <w:pPr>
        <w:spacing w:line="360" w:lineRule="auto"/>
        <w:rPr>
          <w:rStyle w:val="7"/>
          <w:rFonts w:ascii="宋体" w:hAnsi="宋体" w:cs="宋体"/>
          <w:b w:val="0"/>
          <w:bCs/>
          <w:color w:val="000000" w:themeColor="text1"/>
          <w:sz w:val="24"/>
          <w:shd w:val="clear" w:color="auto" w:fill="FFFFFF"/>
        </w:rPr>
      </w:pPr>
      <w:r>
        <w:rPr>
          <w:rStyle w:val="7"/>
          <w:rFonts w:hint="eastAsia" w:ascii="宋体" w:hAnsi="宋体" w:cs="宋体"/>
          <w:b w:val="0"/>
          <w:bCs/>
          <w:color w:val="000000" w:themeColor="text1"/>
          <w:sz w:val="24"/>
          <w:shd w:val="clear" w:color="auto" w:fill="FFFFFF"/>
        </w:rPr>
        <w:t xml:space="preserve">    2.测</w:t>
      </w:r>
      <w:r>
        <w:rPr>
          <w:rFonts w:hint="eastAsia" w:ascii="宋体" w:hAnsi="宋体"/>
          <w:color w:val="000000" w:themeColor="text1"/>
          <w:sz w:val="24"/>
        </w:rPr>
        <w:t>评</w:t>
      </w:r>
      <w:r>
        <w:rPr>
          <w:rStyle w:val="7"/>
          <w:rFonts w:hint="eastAsia" w:ascii="宋体" w:hAnsi="宋体" w:cs="宋体"/>
          <w:b w:val="0"/>
          <w:bCs/>
          <w:color w:val="000000" w:themeColor="text1"/>
          <w:sz w:val="24"/>
          <w:shd w:val="clear" w:color="auto" w:fill="FFFFFF"/>
        </w:rPr>
        <w:t>考生的演绎和归纳能力。</w:t>
      </w:r>
    </w:p>
    <w:p>
      <w:pPr>
        <w:spacing w:line="360" w:lineRule="auto"/>
        <w:rPr>
          <w:rStyle w:val="7"/>
          <w:rFonts w:ascii="宋体" w:hAnsi="宋体" w:cs="宋体"/>
          <w:b w:val="0"/>
          <w:bCs/>
          <w:color w:val="000000" w:themeColor="text1"/>
          <w:sz w:val="24"/>
          <w:shd w:val="clear" w:color="auto" w:fill="FFFFFF"/>
        </w:rPr>
      </w:pPr>
      <w:r>
        <w:rPr>
          <w:rStyle w:val="7"/>
          <w:rFonts w:hint="eastAsia" w:ascii="宋体" w:hAnsi="宋体" w:cs="宋体"/>
          <w:b w:val="0"/>
          <w:bCs/>
          <w:color w:val="000000" w:themeColor="text1"/>
          <w:sz w:val="24"/>
          <w:shd w:val="clear" w:color="auto" w:fill="FFFFFF"/>
        </w:rPr>
        <w:t xml:space="preserve">    3.测</w:t>
      </w:r>
      <w:r>
        <w:rPr>
          <w:rFonts w:hint="eastAsia" w:ascii="宋体" w:hAnsi="宋体"/>
          <w:color w:val="000000" w:themeColor="text1"/>
          <w:sz w:val="24"/>
        </w:rPr>
        <w:t>评</w:t>
      </w:r>
      <w:r>
        <w:rPr>
          <w:rStyle w:val="7"/>
          <w:rFonts w:hint="eastAsia" w:ascii="宋体" w:hAnsi="宋体" w:cs="宋体"/>
          <w:b w:val="0"/>
          <w:bCs/>
          <w:color w:val="000000" w:themeColor="text1"/>
          <w:sz w:val="24"/>
          <w:shd w:val="clear" w:color="auto" w:fill="FFFFFF"/>
        </w:rPr>
        <w:t>考生的图形推理能力。</w:t>
      </w:r>
    </w:p>
    <w:p>
      <w:pPr>
        <w:spacing w:line="360" w:lineRule="auto"/>
        <w:rPr>
          <w:rStyle w:val="7"/>
          <w:rFonts w:ascii="宋体" w:hAnsi="宋体" w:cs="宋体"/>
          <w:b w:val="0"/>
          <w:bCs/>
          <w:color w:val="000000" w:themeColor="text1"/>
          <w:sz w:val="24"/>
          <w:shd w:val="clear" w:color="auto" w:fill="FFFFFF"/>
        </w:rPr>
      </w:pPr>
      <w:r>
        <w:rPr>
          <w:rStyle w:val="7"/>
          <w:rFonts w:hint="eastAsia" w:ascii="宋体" w:hAnsi="宋体" w:cs="宋体"/>
          <w:b w:val="0"/>
          <w:bCs/>
          <w:color w:val="000000" w:themeColor="text1"/>
          <w:sz w:val="24"/>
          <w:shd w:val="clear" w:color="auto" w:fill="FFFFFF"/>
        </w:rPr>
        <w:t xml:space="preserve">    4.测</w:t>
      </w:r>
      <w:r>
        <w:rPr>
          <w:rFonts w:hint="eastAsia" w:ascii="宋体" w:hAnsi="宋体"/>
          <w:color w:val="000000" w:themeColor="text1"/>
          <w:sz w:val="24"/>
        </w:rPr>
        <w:t>评</w:t>
      </w:r>
      <w:r>
        <w:rPr>
          <w:rStyle w:val="7"/>
          <w:rFonts w:hint="eastAsia" w:ascii="宋体" w:hAnsi="宋体" w:cs="宋体"/>
          <w:b w:val="0"/>
          <w:bCs/>
          <w:color w:val="000000" w:themeColor="text1"/>
          <w:sz w:val="24"/>
          <w:shd w:val="clear" w:color="auto" w:fill="FFFFFF"/>
        </w:rPr>
        <w:t>考生的数字推理能力。</w:t>
      </w:r>
    </w:p>
    <w:p>
      <w:pPr>
        <w:spacing w:line="360" w:lineRule="auto"/>
        <w:rPr>
          <w:rStyle w:val="7"/>
          <w:rFonts w:ascii="宋体" w:hAnsi="宋体" w:cs="宋体"/>
          <w:b w:val="0"/>
          <w:bCs/>
          <w:color w:val="000000" w:themeColor="text1"/>
          <w:sz w:val="24"/>
          <w:shd w:val="clear" w:color="auto" w:fill="FFFFFF"/>
        </w:rPr>
      </w:pPr>
      <w:r>
        <w:rPr>
          <w:rStyle w:val="7"/>
          <w:rFonts w:hint="eastAsia" w:ascii="宋体" w:hAnsi="宋体" w:cs="宋体"/>
          <w:b w:val="0"/>
          <w:bCs/>
          <w:color w:val="000000" w:themeColor="text1"/>
          <w:sz w:val="24"/>
          <w:shd w:val="clear" w:color="auto" w:fill="FFFFFF"/>
        </w:rPr>
        <w:t xml:space="preserve">    5.测</w:t>
      </w:r>
      <w:r>
        <w:rPr>
          <w:rFonts w:hint="eastAsia" w:ascii="宋体" w:hAnsi="宋体"/>
          <w:color w:val="000000" w:themeColor="text1"/>
          <w:sz w:val="24"/>
        </w:rPr>
        <w:t>评</w:t>
      </w:r>
      <w:r>
        <w:rPr>
          <w:rStyle w:val="7"/>
          <w:rFonts w:hint="eastAsia" w:ascii="宋体" w:hAnsi="宋体" w:cs="宋体"/>
          <w:b w:val="0"/>
          <w:bCs/>
          <w:color w:val="000000" w:themeColor="text1"/>
          <w:sz w:val="24"/>
          <w:shd w:val="clear" w:color="auto" w:fill="FFFFFF"/>
        </w:rPr>
        <w:t>考生的定义判断和类比推理能力。</w:t>
      </w:r>
    </w:p>
    <w:p>
      <w:pPr>
        <w:spacing w:line="360" w:lineRule="auto"/>
        <w:rPr>
          <w:rFonts w:ascii="宋体" w:hAnsi="宋体"/>
          <w:bCs/>
          <w:color w:val="000000" w:themeColor="text1"/>
          <w:sz w:val="24"/>
        </w:rPr>
      </w:pPr>
      <w:r>
        <w:rPr>
          <w:rFonts w:hint="eastAsia" w:ascii="宋体" w:hAnsi="宋体"/>
          <w:b/>
          <w:color w:val="000000" w:themeColor="text1"/>
          <w:sz w:val="24"/>
        </w:rPr>
        <w:t xml:space="preserve">    （三）言语理解与表达能力</w:t>
      </w:r>
      <w:r>
        <w:rPr>
          <w:rFonts w:hint="eastAsia" w:ascii="宋体" w:hAnsi="宋体"/>
          <w:bCs/>
          <w:color w:val="000000" w:themeColor="text1"/>
          <w:sz w:val="24"/>
        </w:rPr>
        <w:t>（占15%）</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1.测评考生的片段阅读能力。</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2.测评考生的主旨概括能力。</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3.测评考生的查找信息和细节的能力。</w:t>
      </w:r>
    </w:p>
    <w:p>
      <w:pPr>
        <w:spacing w:line="360" w:lineRule="auto"/>
        <w:rPr>
          <w:rFonts w:ascii="宋体" w:hAnsi="宋体"/>
          <w:color w:val="000000" w:themeColor="text1"/>
          <w:sz w:val="24"/>
        </w:rPr>
      </w:pPr>
      <w:r>
        <w:rPr>
          <w:rFonts w:hint="eastAsia" w:ascii="宋体" w:hAnsi="宋体"/>
          <w:color w:val="000000" w:themeColor="text1"/>
          <w:sz w:val="24"/>
        </w:rPr>
        <w:t xml:space="preserve">    4.测评考生的观点、意图、目的判断能力。</w:t>
      </w:r>
    </w:p>
    <w:p>
      <w:pPr>
        <w:spacing w:line="360" w:lineRule="auto"/>
        <w:rPr>
          <w:rFonts w:ascii="宋体" w:hAnsi="宋体"/>
          <w:b/>
          <w:color w:val="000000" w:themeColor="text1"/>
          <w:sz w:val="24"/>
        </w:rPr>
      </w:pPr>
      <w:r>
        <w:rPr>
          <w:rFonts w:hint="eastAsia" w:ascii="宋体" w:hAnsi="宋体"/>
          <w:b/>
          <w:color w:val="000000" w:themeColor="text1"/>
          <w:sz w:val="24"/>
        </w:rPr>
        <w:t xml:space="preserve">    （四）</w:t>
      </w:r>
      <w:r>
        <w:rPr>
          <w:rFonts w:hint="eastAsia" w:ascii="宋体" w:hAnsi="宋体"/>
          <w:b/>
          <w:color w:val="000000" w:themeColor="text1"/>
          <w:sz w:val="24"/>
          <w:lang w:val="en-US" w:eastAsia="zh-CN"/>
        </w:rPr>
        <w:t>电子</w:t>
      </w:r>
      <w:r>
        <w:rPr>
          <w:rFonts w:hint="eastAsia" w:ascii="宋体" w:hAnsi="宋体"/>
          <w:b/>
          <w:color w:val="000000" w:themeColor="text1"/>
          <w:sz w:val="24"/>
        </w:rPr>
        <w:t>商务岗位潜力</w:t>
      </w:r>
      <w:r>
        <w:rPr>
          <w:rFonts w:hint="eastAsia" w:ascii="宋体" w:hAnsi="宋体"/>
          <w:bCs/>
          <w:color w:val="000000" w:themeColor="text1"/>
          <w:sz w:val="24"/>
        </w:rPr>
        <w:t>（占25%）</w:t>
      </w:r>
    </w:p>
    <w:p>
      <w:pPr>
        <w:spacing w:line="360" w:lineRule="auto"/>
        <w:ind w:firstLine="480"/>
        <w:rPr>
          <w:rFonts w:ascii="宋体" w:hAnsi="宋体"/>
          <w:color w:val="000000" w:themeColor="text1"/>
          <w:sz w:val="24"/>
        </w:rPr>
      </w:pPr>
      <w:r>
        <w:rPr>
          <w:rFonts w:hint="eastAsia" w:ascii="宋体" w:hAnsi="宋体"/>
          <w:color w:val="000000" w:themeColor="text1"/>
          <w:sz w:val="24"/>
        </w:rPr>
        <w:t>1.测评考生运用社会及家庭所学</w:t>
      </w:r>
      <w:r>
        <w:rPr>
          <w:rFonts w:hint="eastAsia" w:ascii="宋体" w:hAnsi="宋体"/>
          <w:color w:val="000000" w:themeColor="text1"/>
          <w:sz w:val="24"/>
          <w:lang w:val="en-US" w:eastAsia="zh-CN"/>
        </w:rPr>
        <w:t>的</w:t>
      </w:r>
      <w:r>
        <w:rPr>
          <w:rFonts w:hint="eastAsia" w:ascii="宋体" w:hAnsi="宋体"/>
          <w:color w:val="000000" w:themeColor="text1"/>
          <w:sz w:val="24"/>
        </w:rPr>
        <w:t>知识解读电子商务及营销方面相关基本问题。对生活中电子商务基本现象</w:t>
      </w:r>
      <w:r>
        <w:rPr>
          <w:rFonts w:hint="eastAsia" w:ascii="宋体" w:hAnsi="宋体"/>
          <w:color w:val="000000" w:themeColor="text1"/>
          <w:sz w:val="24"/>
          <w:lang w:val="en-US" w:eastAsia="zh-CN"/>
        </w:rPr>
        <w:t>的</w:t>
      </w:r>
      <w:r>
        <w:rPr>
          <w:rFonts w:hint="eastAsia" w:ascii="宋体" w:hAnsi="宋体"/>
          <w:color w:val="000000" w:themeColor="text1"/>
          <w:sz w:val="24"/>
        </w:rPr>
        <w:t>认知了解；对经济基本现象</w:t>
      </w:r>
      <w:r>
        <w:rPr>
          <w:rFonts w:hint="eastAsia" w:ascii="宋体" w:hAnsi="宋体"/>
          <w:color w:val="000000" w:themeColor="text1"/>
          <w:sz w:val="24"/>
          <w:lang w:val="en-US" w:eastAsia="zh-CN"/>
        </w:rPr>
        <w:t>的</w:t>
      </w:r>
      <w:bookmarkStart w:id="0" w:name="_GoBack"/>
      <w:bookmarkEnd w:id="0"/>
      <w:r>
        <w:rPr>
          <w:rFonts w:hint="eastAsia" w:ascii="宋体" w:hAnsi="宋体"/>
          <w:color w:val="000000" w:themeColor="text1"/>
          <w:sz w:val="24"/>
        </w:rPr>
        <w:t>一般了解；对工商企业运行的一般了解；对生活中的市场交易活动的一般了解；对生活中的金融基本现象的认知了解。</w:t>
      </w:r>
    </w:p>
    <w:p>
      <w:pPr>
        <w:spacing w:line="360" w:lineRule="auto"/>
        <w:ind w:firstLine="480"/>
        <w:rPr>
          <w:rFonts w:hint="eastAsia" w:ascii="宋体" w:hAnsi="宋体"/>
          <w:color w:val="000000" w:themeColor="text1"/>
          <w:sz w:val="24"/>
        </w:rPr>
      </w:pPr>
      <w:r>
        <w:rPr>
          <w:rFonts w:hint="eastAsia" w:ascii="宋体" w:hAnsi="宋体"/>
          <w:color w:val="000000" w:themeColor="text1"/>
          <w:sz w:val="24"/>
        </w:rPr>
        <w:t>2</w:t>
      </w:r>
      <w:r>
        <w:rPr>
          <w:rFonts w:ascii="宋体" w:hAnsi="宋体"/>
          <w:color w:val="000000" w:themeColor="text1"/>
          <w:sz w:val="24"/>
        </w:rPr>
        <w:t>.</w:t>
      </w:r>
      <w:r>
        <w:rPr>
          <w:rFonts w:hint="eastAsia" w:ascii="宋体" w:hAnsi="宋体"/>
          <w:color w:val="000000" w:themeColor="text1"/>
          <w:sz w:val="24"/>
          <w:lang w:val="en-US" w:eastAsia="zh-CN"/>
        </w:rPr>
        <w:t>测评</w:t>
      </w:r>
      <w:r>
        <w:rPr>
          <w:rFonts w:hint="eastAsia" w:ascii="宋体" w:hAnsi="宋体"/>
          <w:color w:val="000000" w:themeColor="text1"/>
          <w:sz w:val="24"/>
        </w:rPr>
        <w:t>考生对电子商务专业的认知及陈述选择电子商务专业的理由，对进入电子商务专业后的学习做出规划。</w:t>
      </w:r>
    </w:p>
    <w:p>
      <w:pPr>
        <w:spacing w:line="360" w:lineRule="auto"/>
        <w:rPr>
          <w:rFonts w:ascii="宋体" w:hAnsi="宋体"/>
          <w:bCs/>
          <w:color w:val="000000" w:themeColor="text1"/>
          <w:sz w:val="24"/>
        </w:rPr>
      </w:pPr>
      <w:r>
        <w:rPr>
          <w:rFonts w:hint="eastAsia" w:ascii="宋体" w:hAnsi="宋体"/>
          <w:b/>
          <w:color w:val="000000" w:themeColor="text1"/>
          <w:sz w:val="24"/>
        </w:rPr>
        <w:t xml:space="preserve">    （五）与专业相关的其他能力</w:t>
      </w:r>
      <w:r>
        <w:rPr>
          <w:rFonts w:hint="eastAsia" w:ascii="宋体" w:hAnsi="宋体"/>
          <w:bCs/>
          <w:color w:val="000000" w:themeColor="text1"/>
          <w:sz w:val="24"/>
        </w:rPr>
        <w:t>（占25%）</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1.诚信意识</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在为人处事中具备较强的诚信意识，以适应未来电子商务行业岗位的要求。</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2.创新意识</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能够用创新的方式与方法解决日常社会生活中的问题,</w:t>
      </w:r>
      <w:r>
        <w:rPr>
          <w:rFonts w:hint="eastAsia" w:ascii="宋体" w:hAnsi="宋体"/>
          <w:color w:val="000000" w:themeColor="text1"/>
          <w:kern w:val="0"/>
          <w:sz w:val="24"/>
        </w:rPr>
        <w:t>有自己独立的思考，能提出自己的见解。</w:t>
      </w:r>
    </w:p>
    <w:p>
      <w:pPr>
        <w:spacing w:line="360" w:lineRule="auto"/>
        <w:rPr>
          <w:rFonts w:ascii="宋体" w:hAnsi="宋体"/>
          <w:color w:val="000000" w:themeColor="text1"/>
          <w:sz w:val="24"/>
        </w:rPr>
      </w:pPr>
      <w:r>
        <w:rPr>
          <w:rFonts w:hint="eastAsia" w:ascii="宋体" w:hAnsi="宋体"/>
          <w:color w:val="000000" w:themeColor="text1"/>
          <w:sz w:val="24"/>
        </w:rPr>
        <w:t xml:space="preserve">    3.职业生涯规划测评</w:t>
      </w:r>
    </w:p>
    <w:p>
      <w:pPr>
        <w:spacing w:line="360" w:lineRule="auto"/>
        <w:rPr>
          <w:rFonts w:ascii="宋体" w:hAnsi="宋体"/>
          <w:color w:val="000000" w:themeColor="text1"/>
          <w:sz w:val="24"/>
        </w:rPr>
      </w:pPr>
      <w:r>
        <w:rPr>
          <w:rFonts w:hint="eastAsia" w:ascii="宋体" w:hAnsi="宋体"/>
          <w:color w:val="000000" w:themeColor="text1"/>
          <w:sz w:val="24"/>
        </w:rPr>
        <w:t xml:space="preserve">    （1）自我分析：如职业兴趣－喜欢干什么、职业价值观－最看重什么、性格特征－适合干什么、胜任能力－优劣势是什么。</w:t>
      </w:r>
    </w:p>
    <w:p>
      <w:pPr>
        <w:spacing w:line="360" w:lineRule="auto"/>
        <w:rPr>
          <w:rFonts w:ascii="宋体" w:hAnsi="宋体"/>
          <w:color w:val="000000" w:themeColor="text1"/>
          <w:sz w:val="24"/>
        </w:rPr>
      </w:pPr>
      <w:r>
        <w:rPr>
          <w:rFonts w:hint="eastAsia" w:ascii="宋体" w:hAnsi="宋体"/>
          <w:color w:val="000000" w:themeColor="text1"/>
          <w:sz w:val="24"/>
        </w:rPr>
        <w:t xml:space="preserve">    （2）职业分析：对职业选择的相关外部环境进行较为系统的分析。如家庭环境分析、社会环境分析、职业环境分析。</w:t>
      </w:r>
    </w:p>
    <w:p>
      <w:pPr>
        <w:spacing w:line="360" w:lineRule="auto"/>
        <w:rPr>
          <w:rFonts w:ascii="宋体" w:hAnsi="宋体"/>
          <w:color w:val="000000" w:themeColor="text1"/>
          <w:sz w:val="24"/>
        </w:rPr>
      </w:pPr>
      <w:r>
        <w:rPr>
          <w:rFonts w:hint="eastAsia" w:ascii="宋体" w:hAnsi="宋体"/>
          <w:color w:val="000000" w:themeColor="text1"/>
          <w:sz w:val="24"/>
        </w:rPr>
        <w:t xml:space="preserve">    （3）职业定位 ：如将来从事××职业、进入××类型的组织、具体路径（如你想要考取的证书、你将努力具备怎样的能力）等。</w:t>
      </w:r>
    </w:p>
    <w:p>
      <w:pPr>
        <w:spacing w:line="360" w:lineRule="auto"/>
        <w:rPr>
          <w:rFonts w:ascii="宋体" w:hAnsi="宋体"/>
          <w:color w:val="000000" w:themeColor="text1"/>
          <w:sz w:val="24"/>
        </w:rPr>
      </w:pPr>
    </w:p>
    <w:p>
      <w:pPr>
        <w:spacing w:line="360" w:lineRule="auto"/>
        <w:rPr>
          <w:rFonts w:ascii="宋体" w:hAnsi="宋体"/>
          <w:color w:val="000000" w:themeColor="text1"/>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yNmZjYWI3MDMwMmE0NjVlMGQyN2QzNTdkNmM4MGIifQ=="/>
  </w:docVars>
  <w:rsids>
    <w:rsidRoot w:val="00030F82"/>
    <w:rsid w:val="00030F82"/>
    <w:rsid w:val="00047D49"/>
    <w:rsid w:val="0048717A"/>
    <w:rsid w:val="00677164"/>
    <w:rsid w:val="00E8073E"/>
    <w:rsid w:val="00EC5506"/>
    <w:rsid w:val="130700C4"/>
    <w:rsid w:val="2D755BA7"/>
    <w:rsid w:val="3FBC4728"/>
    <w:rsid w:val="4AF8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autoRedefine/>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标题 1 Char"/>
    <w:basedOn w:val="6"/>
    <w:link w:val="2"/>
    <w:autoRedefine/>
    <w:qFormat/>
    <w:uiPriority w:val="0"/>
    <w:rPr>
      <w:rFonts w:ascii="宋体" w:hAnsi="宋体" w:cs="宋体"/>
      <w:b/>
      <w:bCs/>
      <w:kern w:val="36"/>
      <w:sz w:val="48"/>
      <w:szCs w:val="48"/>
    </w:rPr>
  </w:style>
  <w:style w:type="character" w:customStyle="1" w:styleId="9">
    <w:name w:val="页眉 Char"/>
    <w:basedOn w:val="6"/>
    <w:link w:val="4"/>
    <w:qFormat/>
    <w:uiPriority w:val="99"/>
    <w:rPr>
      <w:kern w:val="2"/>
      <w:sz w:val="18"/>
      <w:szCs w:val="18"/>
    </w:rPr>
  </w:style>
  <w:style w:type="character" w:customStyle="1" w:styleId="10">
    <w:name w:val="页脚 Char"/>
    <w:basedOn w:val="6"/>
    <w:link w:val="3"/>
    <w:qFormat/>
    <w:uiPriority w:val="99"/>
    <w:rPr>
      <w:kern w:val="2"/>
      <w:sz w:val="18"/>
      <w:szCs w:val="18"/>
    </w:rPr>
  </w:style>
  <w:style w:type="paragraph" w:styleId="11">
    <w:name w:val="List Paragraph"/>
    <w:basedOn w:val="1"/>
    <w:autoRedefine/>
    <w:qFormat/>
    <w:uiPriority w:val="99"/>
    <w:pPr>
      <w:ind w:firstLine="420" w:firstLineChars="200"/>
    </w:pPr>
  </w:style>
  <w:style w:type="character" w:customStyle="1" w:styleId="12">
    <w:name w:val="author-p-24918717"/>
    <w:basedOn w:val="6"/>
    <w:autoRedefine/>
    <w:qFormat/>
    <w:uiPriority w:val="0"/>
  </w:style>
  <w:style w:type="character" w:customStyle="1" w:styleId="13">
    <w:name w:val="bold:true"/>
    <w:basedOn w:val="6"/>
    <w:qFormat/>
    <w:uiPriority w:val="0"/>
  </w:style>
  <w:style w:type="character" w:customStyle="1" w:styleId="14">
    <w:name w:val="color:#000000"/>
    <w:basedOn w:val="6"/>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DC4E-1EC0-4882-BAEB-DD7061925174}">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201</Words>
  <Characters>1151</Characters>
  <Lines>9</Lines>
  <Paragraphs>2</Paragraphs>
  <TotalTime>1</TotalTime>
  <ScaleCrop>false</ScaleCrop>
  <LinksUpToDate>false</LinksUpToDate>
  <CharactersWithSpaces>1350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2021-02-17T00:21:00Z</dcterms:created>
  <dc:creator>Administrator</dc:creator>
  <cp:lastModifiedBy>陈小卷儿</cp:lastModifiedBy>
  <dcterms:modified xsi:type="dcterms:W3CDTF">2024-01-09T01:19:52Z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88492B5DCDF442E180FE7EE2B4FCF4BB</vt:lpwstr>
  </property>
</Properties>
</file>