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>
      <w:pPr>
        <w:tabs>
          <w:tab w:val="center" w:pos="4153"/>
        </w:tabs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1804035</wp:posOffset>
            </wp:positionH>
            <wp:positionV relativeFrom="paragraph">
              <wp:posOffset>-622935</wp:posOffset>
            </wp:positionV>
            <wp:extent cx="1650365" cy="388620"/>
            <wp:effectExtent l="0" t="0" r="6985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036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 xml:space="preserve">计算机网络技术专业（单独考试  计算机类) </w:t>
      </w:r>
    </w:p>
    <w:p>
      <w:pPr>
        <w:spacing w:line="360" w:lineRule="auto"/>
        <w:jc w:val="center"/>
        <w:rPr>
          <w:rFonts w:ascii="宋体" w:hAnsi="宋体"/>
          <w:b/>
          <w:color w:val="000000" w:themeColor="text1"/>
          <w:sz w:val="32"/>
          <w:szCs w:val="32"/>
        </w:rPr>
      </w:pPr>
      <w:r>
        <w:rPr>
          <w:rFonts w:hint="eastAsia" w:ascii="宋体" w:hAnsi="宋体"/>
          <w:b/>
          <w:color w:val="000000" w:themeColor="text1"/>
          <w:sz w:val="32"/>
          <w:szCs w:val="32"/>
        </w:rPr>
        <w:t>202</w:t>
      </w:r>
      <w:r>
        <w:rPr>
          <w:rFonts w:ascii="宋体" w:hAnsi="宋体"/>
          <w:b/>
          <w:color w:val="000000" w:themeColor="text1"/>
          <w:sz w:val="32"/>
          <w:szCs w:val="32"/>
        </w:rPr>
        <w:t>4</w:t>
      </w:r>
      <w:r>
        <w:rPr>
          <w:rFonts w:hint="eastAsia" w:ascii="宋体" w:hAnsi="宋体"/>
          <w:b/>
          <w:color w:val="000000" w:themeColor="text1"/>
          <w:sz w:val="32"/>
          <w:szCs w:val="32"/>
        </w:rPr>
        <w:t>年高职提前招生综合素质测评大纲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</w:p>
    <w:p>
      <w:pPr>
        <w:tabs>
          <w:tab w:val="left" w:pos="2269"/>
        </w:tabs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一、测评目标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综合素质测评主要考查考生的学习能力、</w:t>
      </w:r>
      <w:r>
        <w:rPr>
          <w:rFonts w:ascii="宋体" w:hAnsi="宋体"/>
          <w:color w:val="000000" w:themeColor="text1"/>
          <w:sz w:val="24"/>
        </w:rPr>
        <w:t>知识程度</w:t>
      </w:r>
      <w:r>
        <w:rPr>
          <w:rFonts w:hint="eastAsia" w:ascii="宋体" w:hAnsi="宋体"/>
          <w:color w:val="000000" w:themeColor="text1"/>
          <w:sz w:val="24"/>
        </w:rPr>
        <w:t>、心理素质、表达能力、已有知识与技能以及</w:t>
      </w:r>
      <w:r>
        <w:rPr>
          <w:rFonts w:ascii="宋体" w:hAnsi="宋体"/>
          <w:color w:val="000000" w:themeColor="text1"/>
          <w:sz w:val="24"/>
        </w:rPr>
        <w:t>与</w:t>
      </w:r>
      <w:r>
        <w:rPr>
          <w:rFonts w:hint="eastAsia" w:ascii="宋体" w:hAnsi="宋体"/>
          <w:color w:val="000000" w:themeColor="text1"/>
          <w:sz w:val="24"/>
        </w:rPr>
        <w:t>计算机网络技术专业</w:t>
      </w:r>
      <w:r>
        <w:rPr>
          <w:rFonts w:ascii="宋体" w:hAnsi="宋体"/>
          <w:color w:val="000000" w:themeColor="text1"/>
          <w:sz w:val="24"/>
        </w:rPr>
        <w:t>相适应的兴趣与</w:t>
      </w:r>
      <w:r>
        <w:rPr>
          <w:rFonts w:hint="eastAsia" w:ascii="宋体" w:hAnsi="宋体"/>
          <w:color w:val="000000" w:themeColor="text1"/>
          <w:sz w:val="24"/>
        </w:rPr>
        <w:t>潜力等。选拔出适合本专业学习、综合素质高，具有发展潜力的学生。具体</w:t>
      </w:r>
      <w:r>
        <w:rPr>
          <w:rFonts w:ascii="宋体" w:hAnsi="宋体"/>
          <w:color w:val="000000" w:themeColor="text1"/>
          <w:sz w:val="24"/>
        </w:rPr>
        <w:t>测</w:t>
      </w:r>
      <w:r>
        <w:rPr>
          <w:rFonts w:hint="eastAsia" w:ascii="宋体" w:hAnsi="宋体"/>
          <w:color w:val="000000" w:themeColor="text1"/>
          <w:sz w:val="24"/>
        </w:rPr>
        <w:t>评内容包括以下几个方面：</w:t>
      </w:r>
    </w:p>
    <w:p>
      <w:pPr>
        <w:spacing w:line="360" w:lineRule="auto"/>
        <w:ind w:firstLine="482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（一）沟通协作能力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</w:t>
      </w:r>
      <w:r>
        <w:rPr>
          <w:rFonts w:hint="eastAsia" w:ascii="宋体" w:hAnsi="宋体"/>
          <w:color w:val="000000" w:themeColor="text1"/>
          <w:sz w:val="24"/>
        </w:rPr>
        <w:t>考生具备</w:t>
      </w:r>
      <w:r>
        <w:rPr>
          <w:rFonts w:ascii="宋体" w:hAnsi="宋体"/>
          <w:color w:val="000000" w:themeColor="text1"/>
          <w:sz w:val="24"/>
        </w:rPr>
        <w:t>社交能力,交往合作能力</w:t>
      </w:r>
      <w:r>
        <w:rPr>
          <w:rFonts w:hint="eastAsia" w:ascii="宋体" w:hAnsi="宋体"/>
          <w:bCs/>
          <w:color w:val="000000" w:themeColor="text1"/>
          <w:sz w:val="24"/>
        </w:rPr>
        <w:t>，尤其是工作领域中的有效沟通与协作。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（二）逻辑推理能力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考查考生能通过敏锐的思考分析、快捷的反应、迅速地掌握问题的核心的能力。</w:t>
      </w:r>
    </w:p>
    <w:p>
      <w:pPr>
        <w:spacing w:line="360" w:lineRule="auto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 xml:space="preserve">    </w:t>
      </w:r>
      <w:r>
        <w:rPr>
          <w:rFonts w:hint="eastAsia" w:ascii="宋体" w:hAnsi="宋体"/>
          <w:b/>
          <w:color w:val="000000" w:themeColor="text1"/>
          <w:sz w:val="24"/>
        </w:rPr>
        <w:t>（三）分析和解决问题的能力</w:t>
      </w:r>
    </w:p>
    <w:p>
      <w:pPr>
        <w:spacing w:line="360" w:lineRule="auto"/>
        <w:ind w:firstLine="480" w:firstLineChars="200"/>
        <w:rPr>
          <w:rFonts w:ascii="宋体" w:hAnsi="宋体"/>
          <w:bCs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考查考生能运用所学的知识与方法，分析实际问题，合理解决问题的能力。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（四）计算机类知识和职业技能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Cs/>
          <w:color w:val="000000" w:themeColor="text1"/>
          <w:sz w:val="24"/>
        </w:rPr>
        <w:t>考查考生在中职期间对计算机类知识和技能的掌握程度。</w:t>
      </w:r>
    </w:p>
    <w:p>
      <w:pPr>
        <w:spacing w:line="360" w:lineRule="auto"/>
        <w:ind w:firstLine="482" w:firstLineChars="20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（五）职业适应性</w:t>
      </w:r>
    </w:p>
    <w:p>
      <w:pPr>
        <w:tabs>
          <w:tab w:val="left" w:pos="1331"/>
        </w:tabs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考查考生对职业的理解及认知；对行业目前现状的了解；能进行简单的职业生涯规划，有较强的创新意识。</w:t>
      </w:r>
    </w:p>
    <w:p>
      <w:pPr>
        <w:spacing w:line="360" w:lineRule="auto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二</w:t>
      </w:r>
      <w:r>
        <w:rPr>
          <w:rFonts w:ascii="宋体" w:hAnsi="宋体"/>
          <w:b/>
          <w:color w:val="000000" w:themeColor="text1"/>
          <w:sz w:val="24"/>
        </w:rPr>
        <w:t>、</w:t>
      </w:r>
      <w:r>
        <w:rPr>
          <w:rFonts w:hint="eastAsia" w:ascii="宋体" w:hAnsi="宋体"/>
          <w:b/>
          <w:color w:val="000000" w:themeColor="text1"/>
          <w:sz w:val="24"/>
        </w:rPr>
        <w:t>测评</w:t>
      </w:r>
      <w:r>
        <w:rPr>
          <w:rFonts w:ascii="宋体" w:hAnsi="宋体"/>
          <w:b/>
          <w:color w:val="000000" w:themeColor="text1"/>
          <w:sz w:val="24"/>
        </w:rPr>
        <w:t>内容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（一）沟通协作能力</w:t>
      </w:r>
      <w:r>
        <w:rPr>
          <w:rFonts w:hint="eastAsia" w:ascii="宋体" w:hAnsi="宋体"/>
          <w:color w:val="000000" w:themeColor="text1"/>
          <w:sz w:val="24"/>
        </w:rPr>
        <w:t>（占15%）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要求考生具备有效沟通协作的能力，尤其是工作领域中的有效沟通与协作。要求考生能够根据所提供的工作模拟情境做出正确的分析和判断，能通过清晰而有说服力的陈述观点，有效的分析数据</w:t>
      </w:r>
      <w:r>
        <w:rPr>
          <w:rFonts w:hint="eastAsia" w:ascii="宋体" w:hAnsi="宋体"/>
          <w:color w:val="000000" w:themeColor="text1"/>
          <w:sz w:val="24"/>
          <w:lang w:eastAsia="zh-CN"/>
        </w:rPr>
        <w:t>，</w:t>
      </w:r>
      <w:r>
        <w:rPr>
          <w:rFonts w:hint="eastAsia" w:ascii="宋体" w:hAnsi="宋体"/>
          <w:color w:val="000000" w:themeColor="text1"/>
          <w:sz w:val="24"/>
        </w:rPr>
        <w:t>明智的</w:t>
      </w:r>
      <w:bookmarkStart w:id="0" w:name="_GoBack"/>
      <w:bookmarkEnd w:id="0"/>
      <w:r>
        <w:rPr>
          <w:rFonts w:hint="eastAsia" w:ascii="宋体" w:hAnsi="宋体"/>
          <w:color w:val="000000" w:themeColor="text1"/>
          <w:sz w:val="24"/>
        </w:rPr>
        <w:t>规划行动来达到有效沟通的目的。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</w:t>
      </w:r>
      <w:r>
        <w:rPr>
          <w:rFonts w:ascii="宋体" w:hAnsi="宋体"/>
          <w:b/>
          <w:color w:val="000000" w:themeColor="text1"/>
          <w:sz w:val="24"/>
        </w:rPr>
        <w:t xml:space="preserve"> </w:t>
      </w:r>
      <w:r>
        <w:rPr>
          <w:rFonts w:hint="eastAsia" w:ascii="宋体" w:hAnsi="宋体"/>
          <w:b/>
          <w:color w:val="000000" w:themeColor="text1"/>
          <w:sz w:val="24"/>
        </w:rPr>
        <w:t>（二）逻辑推理能力</w:t>
      </w:r>
      <w:r>
        <w:rPr>
          <w:rFonts w:hint="eastAsia" w:ascii="宋体" w:hAnsi="宋体"/>
          <w:color w:val="000000" w:themeColor="text1"/>
          <w:sz w:val="24"/>
        </w:rPr>
        <w:t>（占25%）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要求考生能通过敏锐的思考分析、快捷的反应、迅速地掌握问题的核心，在最短时间内对问题做出合理正确的选择。能够从多角度、全面地认识事物的内部与外部之间、某事物同他事物之间的多种多样的联系。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（三）分析和解决问题的能力</w:t>
      </w:r>
      <w:r>
        <w:rPr>
          <w:rFonts w:hint="eastAsia" w:ascii="宋体" w:hAnsi="宋体"/>
          <w:color w:val="000000" w:themeColor="text1"/>
          <w:sz w:val="24"/>
        </w:rPr>
        <w:t>（占15%）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 要求考生能够运用所学的知识与方法，分析实际问题，根据表达、交流或创作的需要，选择适当的工具与方法，合理地解决实际问题；能从简单问题出发，设计解决问题的方法。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 xml:space="preserve">    （四）计算机类职业技能</w:t>
      </w:r>
      <w:r>
        <w:rPr>
          <w:rFonts w:hint="eastAsia" w:ascii="宋体" w:hAnsi="宋体"/>
          <w:color w:val="000000" w:themeColor="text1"/>
          <w:sz w:val="24"/>
        </w:rPr>
        <w:t>（占35%）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 xml:space="preserve">   </w:t>
      </w:r>
      <w:r>
        <w:rPr>
          <w:rFonts w:ascii="宋体" w:hAnsi="宋体"/>
          <w:color w:val="000000" w:themeColor="text1"/>
          <w:sz w:val="24"/>
        </w:rPr>
        <w:t>通过考查考生已学的</w:t>
      </w:r>
      <w:r>
        <w:rPr>
          <w:rFonts w:hint="eastAsia" w:ascii="宋体" w:hAnsi="宋体"/>
          <w:color w:val="000000" w:themeColor="text1"/>
          <w:sz w:val="24"/>
        </w:rPr>
        <w:t>计算机基础</w:t>
      </w:r>
      <w:r>
        <w:rPr>
          <w:rFonts w:ascii="宋体" w:hAnsi="宋体"/>
          <w:color w:val="000000" w:themeColor="text1"/>
          <w:sz w:val="24"/>
        </w:rPr>
        <w:t>理论</w:t>
      </w:r>
      <w:r>
        <w:rPr>
          <w:rFonts w:hint="eastAsia" w:ascii="宋体" w:hAnsi="宋体"/>
          <w:color w:val="000000" w:themeColor="text1"/>
          <w:sz w:val="24"/>
        </w:rPr>
        <w:t>、计算机网络基础、计算机组装维护和媒体应用等方面知识</w:t>
      </w:r>
      <w:r>
        <w:rPr>
          <w:rFonts w:ascii="宋体" w:hAnsi="宋体"/>
          <w:color w:val="000000" w:themeColor="text1"/>
          <w:sz w:val="24"/>
        </w:rPr>
        <w:t>，判断考生应具有的职业适应能力。具体考试内容如下：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1.</w:t>
      </w:r>
      <w:r>
        <w:rPr>
          <w:rFonts w:ascii="宋体" w:hAnsi="宋体"/>
          <w:color w:val="000000" w:themeColor="text1"/>
          <w:sz w:val="24"/>
        </w:rPr>
        <w:t>计算机基础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（1）</w:t>
      </w:r>
      <w:r>
        <w:rPr>
          <w:rFonts w:ascii="宋体" w:hAnsi="宋体"/>
          <w:color w:val="000000" w:themeColor="text1"/>
          <w:sz w:val="24"/>
        </w:rPr>
        <w:t>了解计算机发展简史和计算机的特点、性能指标、应用和分类。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（2）</w:t>
      </w:r>
      <w:r>
        <w:rPr>
          <w:rFonts w:ascii="宋体" w:hAnsi="宋体"/>
          <w:color w:val="000000" w:themeColor="text1"/>
          <w:sz w:val="24"/>
        </w:rPr>
        <w:t>了解计算机的基本结构和工作原理。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（3）</w:t>
      </w:r>
      <w:r>
        <w:rPr>
          <w:rFonts w:ascii="宋体" w:hAnsi="宋体"/>
          <w:color w:val="000000" w:themeColor="text1"/>
          <w:sz w:val="24"/>
        </w:rPr>
        <w:t>掌握计算机系统的基本组成，理解运算器、控制器、存储器、输入输出设备的概念和功能，理解总线的概念、组成和类型。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（4）</w:t>
      </w:r>
      <w:r>
        <w:rPr>
          <w:rFonts w:ascii="宋体" w:hAnsi="宋体"/>
          <w:color w:val="000000" w:themeColor="text1"/>
          <w:sz w:val="24"/>
        </w:rPr>
        <w:t>掌握操作系统的基本操作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（5）</w:t>
      </w:r>
      <w:r>
        <w:rPr>
          <w:rFonts w:ascii="宋体" w:hAnsi="宋体"/>
          <w:color w:val="000000" w:themeColor="text1"/>
          <w:sz w:val="24"/>
        </w:rPr>
        <w:t>了解计算机安全防护知识。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（6）</w:t>
      </w:r>
      <w:r>
        <w:rPr>
          <w:rFonts w:ascii="宋体" w:hAnsi="宋体"/>
          <w:color w:val="000000" w:themeColor="text1"/>
          <w:sz w:val="24"/>
        </w:rPr>
        <w:t>了解操作系统的基本概念、功能、类型和特点。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</w:t>
      </w:r>
      <w:r>
        <w:rPr>
          <w:rFonts w:ascii="宋体" w:hAnsi="宋体"/>
          <w:color w:val="000000" w:themeColor="text1"/>
          <w:sz w:val="24"/>
        </w:rPr>
        <w:t>7</w:t>
      </w:r>
      <w:r>
        <w:rPr>
          <w:rFonts w:hint="eastAsia" w:ascii="宋体" w:hAnsi="宋体"/>
          <w:color w:val="000000" w:themeColor="text1"/>
          <w:sz w:val="24"/>
        </w:rPr>
        <w:t>）会解决计算机常见故障</w:t>
      </w:r>
      <w:r>
        <w:rPr>
          <w:rFonts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2</w:t>
      </w:r>
      <w:r>
        <w:rPr>
          <w:rFonts w:hint="eastAsia" w:ascii="宋体" w:hAnsi="宋体"/>
          <w:color w:val="000000" w:themeColor="text1"/>
          <w:sz w:val="24"/>
        </w:rPr>
        <w:t>.</w:t>
      </w:r>
      <w:r>
        <w:rPr>
          <w:rFonts w:ascii="宋体" w:hAnsi="宋体"/>
          <w:color w:val="000000" w:themeColor="text1"/>
          <w:sz w:val="24"/>
        </w:rPr>
        <w:t>计算机网络及网页设计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（1）了解网络的概念和分类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（2）了解网络的功能和组成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（3）掌握网络的拓扑结构。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（4）了解常用的无线网设备。</w:t>
      </w:r>
    </w:p>
    <w:p>
      <w:pPr>
        <w:snapToGrid w:val="0"/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（5）了解常用的路由交换设备。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（6）了解网页和网站的概念，了解网站的规划与设计流程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</w:t>
      </w:r>
      <w:r>
        <w:rPr>
          <w:rFonts w:hint="eastAsia" w:ascii="宋体" w:hAnsi="宋体"/>
          <w:color w:val="000000" w:themeColor="text1"/>
          <w:sz w:val="24"/>
        </w:rPr>
        <w:t>7</w:t>
      </w:r>
      <w:r>
        <w:rPr>
          <w:rFonts w:ascii="宋体" w:hAnsi="宋体"/>
          <w:color w:val="000000" w:themeColor="text1"/>
          <w:sz w:val="24"/>
        </w:rPr>
        <w:t>）了解站点的概念，掌握站点的管理操作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（8）了解网页基本元素，掌握在网页中插入和简单修饰文本、表格、水平线等元素的方法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（9）了解超链接的概念，掌握各类超链接的创建方法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（10）掌握表格在网页制作中的应用</w:t>
      </w:r>
      <w:r>
        <w:rPr>
          <w:rFonts w:hint="eastAsia" w:ascii="宋体" w:hAnsi="宋体"/>
          <w:color w:val="000000" w:themeColor="text1"/>
          <w:sz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color w:val="000000" w:themeColor="text1"/>
          <w:sz w:val="24"/>
        </w:rPr>
      </w:pPr>
      <w:r>
        <w:rPr>
          <w:rFonts w:ascii="宋体" w:hAnsi="宋体"/>
          <w:color w:val="000000" w:themeColor="text1"/>
          <w:sz w:val="24"/>
        </w:rPr>
        <w:t>（11）了解表单的基础知识，掌握使用文本域、文本区域、单选按钮、复选框、按钮、列表等表单对象制作表单的方法。</w:t>
      </w:r>
    </w:p>
    <w:p>
      <w:pPr>
        <w:spacing w:line="360" w:lineRule="auto"/>
        <w:ind w:firstLine="361" w:firstLineChars="150"/>
        <w:rPr>
          <w:rFonts w:ascii="宋体" w:hAnsi="宋体"/>
          <w:b/>
          <w:color w:val="000000" w:themeColor="text1"/>
          <w:sz w:val="24"/>
        </w:rPr>
      </w:pPr>
      <w:r>
        <w:rPr>
          <w:rFonts w:hint="eastAsia" w:ascii="宋体" w:hAnsi="宋体"/>
          <w:b/>
          <w:color w:val="000000" w:themeColor="text1"/>
          <w:sz w:val="24"/>
        </w:rPr>
        <w:t>（五）职业适应性</w:t>
      </w:r>
      <w:r>
        <w:rPr>
          <w:rFonts w:hint="eastAsia" w:ascii="宋体" w:hAnsi="宋体"/>
          <w:color w:val="000000" w:themeColor="text1"/>
          <w:sz w:val="24"/>
        </w:rPr>
        <w:t>（占10%）</w:t>
      </w:r>
    </w:p>
    <w:p>
      <w:pPr>
        <w:spacing w:line="360" w:lineRule="auto"/>
        <w:ind w:firstLine="540" w:firstLineChars="225"/>
        <w:rPr>
          <w:rFonts w:ascii="宋体" w:hAnsi="宋体"/>
          <w:color w:val="000000" w:themeColor="text1"/>
          <w:sz w:val="24"/>
        </w:rPr>
      </w:pPr>
      <w:r>
        <w:rPr>
          <w:rFonts w:hint="eastAsia" w:ascii="宋体" w:hAnsi="宋体"/>
          <w:color w:val="000000" w:themeColor="text1"/>
          <w:sz w:val="24"/>
        </w:rPr>
        <w:t>要求考生对整个信息技术行业有所了解，对今后的职业有一定的规划，能进行简单的职业生涯规划（自我分析、职业分析、职业定位等），对前沿知识有些涉猎，具备一定的创新意识。</w:t>
      </w:r>
    </w:p>
    <w:p>
      <w:pPr>
        <w:spacing w:line="360" w:lineRule="auto"/>
        <w:rPr>
          <w:rFonts w:ascii="宋体" w:hAnsi="宋体"/>
          <w:color w:val="000000" w:themeColor="text1"/>
          <w:sz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/>
        <w:kern w:val="0"/>
        <w:szCs w:val="21"/>
      </w:rPr>
      <w:t xml:space="preserve">第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 共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U5NGE5MzUzODA2NmVhOGVmZTMzYWIzYzk3ZTgyYTMifQ=="/>
  </w:docVars>
  <w:rsids>
    <w:rsidRoot w:val="00212657"/>
    <w:rsid w:val="00010BBD"/>
    <w:rsid w:val="00026717"/>
    <w:rsid w:val="0010247A"/>
    <w:rsid w:val="001C0820"/>
    <w:rsid w:val="001C62B2"/>
    <w:rsid w:val="00212657"/>
    <w:rsid w:val="002417FE"/>
    <w:rsid w:val="002664D9"/>
    <w:rsid w:val="002964B8"/>
    <w:rsid w:val="002C1741"/>
    <w:rsid w:val="002C2445"/>
    <w:rsid w:val="002E65F8"/>
    <w:rsid w:val="003133A4"/>
    <w:rsid w:val="0038698D"/>
    <w:rsid w:val="003C6261"/>
    <w:rsid w:val="003F792B"/>
    <w:rsid w:val="00403657"/>
    <w:rsid w:val="004437BC"/>
    <w:rsid w:val="00492267"/>
    <w:rsid w:val="004A12BE"/>
    <w:rsid w:val="0050096E"/>
    <w:rsid w:val="00500F29"/>
    <w:rsid w:val="00536DC6"/>
    <w:rsid w:val="00554F01"/>
    <w:rsid w:val="00565421"/>
    <w:rsid w:val="005C0141"/>
    <w:rsid w:val="005C61D3"/>
    <w:rsid w:val="005E0EA4"/>
    <w:rsid w:val="00600217"/>
    <w:rsid w:val="0062000B"/>
    <w:rsid w:val="00652F32"/>
    <w:rsid w:val="006A429C"/>
    <w:rsid w:val="006D0908"/>
    <w:rsid w:val="006D1879"/>
    <w:rsid w:val="006E3020"/>
    <w:rsid w:val="006F1084"/>
    <w:rsid w:val="00753EFB"/>
    <w:rsid w:val="00800627"/>
    <w:rsid w:val="00810A27"/>
    <w:rsid w:val="00814B6F"/>
    <w:rsid w:val="00834880"/>
    <w:rsid w:val="0084553F"/>
    <w:rsid w:val="00896AE2"/>
    <w:rsid w:val="008C70F1"/>
    <w:rsid w:val="00900F95"/>
    <w:rsid w:val="00903E83"/>
    <w:rsid w:val="00911A5C"/>
    <w:rsid w:val="00922243"/>
    <w:rsid w:val="009334F2"/>
    <w:rsid w:val="00990735"/>
    <w:rsid w:val="009B544D"/>
    <w:rsid w:val="009F2A6B"/>
    <w:rsid w:val="00A85A34"/>
    <w:rsid w:val="00AB0FDA"/>
    <w:rsid w:val="00AB325A"/>
    <w:rsid w:val="00AE49A5"/>
    <w:rsid w:val="00B065BD"/>
    <w:rsid w:val="00B2215B"/>
    <w:rsid w:val="00B60D10"/>
    <w:rsid w:val="00BA05DF"/>
    <w:rsid w:val="00C92B9E"/>
    <w:rsid w:val="00CD0851"/>
    <w:rsid w:val="00D365AA"/>
    <w:rsid w:val="00D554F9"/>
    <w:rsid w:val="00D67061"/>
    <w:rsid w:val="00DB0E94"/>
    <w:rsid w:val="00DD7076"/>
    <w:rsid w:val="00E5213E"/>
    <w:rsid w:val="00EA1EA5"/>
    <w:rsid w:val="00F5342C"/>
    <w:rsid w:val="00F80D58"/>
    <w:rsid w:val="00FA7CF3"/>
    <w:rsid w:val="00FB1574"/>
    <w:rsid w:val="00FF7E75"/>
    <w:rsid w:val="2F8A3A48"/>
    <w:rsid w:val="6AF0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213</Words>
  <Characters>1217</Characters>
  <Lines>10</Lines>
  <Paragraphs>2</Paragraphs>
  <TotalTime>20</TotalTime>
  <ScaleCrop>false</ScaleCrop>
  <LinksUpToDate>false</LinksUpToDate>
  <CharactersWithSpaces>1428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2019-01-02T08:00:00Z</dcterms:created>
  <dc:creator>微软用户</dc:creator>
  <cp:lastModifiedBy>yi</cp:lastModifiedBy>
  <dcterms:modified xsi:type="dcterms:W3CDTF">2024-01-14T06:15:00Z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8ABE954579574D6A8DCE58B790A866E3_12</vt:lpwstr>
  </property>
</Properties>
</file>