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tabs>
          <w:tab w:val="center" w:pos="4153"/>
        </w:tabs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default" w:ascii="宋体" w:hAnsi="宋体"/>
          <w:b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1804035</wp:posOffset>
            </wp:positionH>
            <wp:positionV relativeFrom="paragraph">
              <wp:posOffset>-622935</wp:posOffset>
            </wp:positionV>
            <wp:extent cx="1650365" cy="388620"/>
            <wp:effectExtent l="0" t="0" r="698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0365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32"/>
          <w:szCs w:val="32"/>
          <w:lang w:val="en-US" w:eastAsia="zh-CN"/>
        </w:rPr>
        <w:t>电子竞技运动与管理</w:t>
      </w:r>
      <w:r>
        <w:rPr>
          <w:rFonts w:hint="eastAsia" w:ascii="宋体" w:hAnsi="宋体"/>
          <w:b/>
          <w:sz w:val="32"/>
          <w:szCs w:val="32"/>
        </w:rPr>
        <w:t>专业（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单独考试  其他类（2-体育）</w:t>
      </w:r>
      <w:r>
        <w:rPr>
          <w:rFonts w:hint="eastAsia" w:ascii="宋体" w:hAnsi="宋体"/>
          <w:b/>
          <w:sz w:val="32"/>
          <w:szCs w:val="32"/>
        </w:rPr>
        <w:t xml:space="preserve">) 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b/>
          <w:sz w:val="32"/>
          <w:szCs w:val="32"/>
        </w:rPr>
        <w:t>年高职提前招生综合素质测试大纲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</w:p>
    <w:p>
      <w:pPr>
        <w:tabs>
          <w:tab w:val="left" w:pos="2269"/>
        </w:tabs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一、测试目标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综合素质</w:t>
      </w:r>
      <w:r>
        <w:rPr>
          <w:rFonts w:hint="eastAsia" w:ascii="宋体" w:hAnsi="宋体"/>
          <w:sz w:val="24"/>
        </w:rPr>
        <w:t>测试</w:t>
      </w:r>
      <w:r>
        <w:rPr>
          <w:rFonts w:hint="eastAsia" w:ascii="宋体" w:hAnsi="宋体"/>
          <w:sz w:val="24"/>
          <w:lang w:eastAsia="zh-CN"/>
        </w:rPr>
        <w:t>主要考查</w:t>
      </w:r>
      <w:r>
        <w:rPr>
          <w:rFonts w:hint="eastAsia" w:ascii="宋体" w:hAnsi="宋体"/>
          <w:sz w:val="24"/>
        </w:rPr>
        <w:t>考生的学习能力、</w:t>
      </w:r>
      <w:r>
        <w:rPr>
          <w:rFonts w:ascii="宋体" w:hAnsi="宋体"/>
          <w:sz w:val="24"/>
        </w:rPr>
        <w:t>知识程度</w:t>
      </w:r>
      <w:r>
        <w:rPr>
          <w:rFonts w:hint="eastAsia" w:ascii="宋体" w:hAnsi="宋体"/>
          <w:sz w:val="24"/>
        </w:rPr>
        <w:t>、心理素质、表达能力、已有知识与技能以及</w:t>
      </w:r>
      <w:r>
        <w:rPr>
          <w:rFonts w:ascii="宋体" w:hAnsi="宋体"/>
          <w:sz w:val="24"/>
        </w:rPr>
        <w:t>与</w:t>
      </w:r>
      <w:r>
        <w:rPr>
          <w:rFonts w:hint="eastAsia" w:ascii="宋体" w:hAnsi="宋体"/>
          <w:sz w:val="24"/>
        </w:rPr>
        <w:t>计算机应用技术</w:t>
      </w:r>
      <w:r>
        <w:rPr>
          <w:rFonts w:ascii="宋体" w:hAnsi="宋体"/>
          <w:sz w:val="24"/>
        </w:rPr>
        <w:t>专业相适应的兴趣与</w:t>
      </w:r>
      <w:r>
        <w:rPr>
          <w:rFonts w:hint="eastAsia" w:ascii="宋体" w:hAnsi="宋体"/>
          <w:sz w:val="24"/>
        </w:rPr>
        <w:t>潜力等。选拔出适合本专业学习、综合素质高，具有发展潜力的学生。具体</w:t>
      </w:r>
      <w:r>
        <w:rPr>
          <w:rFonts w:ascii="宋体" w:hAnsi="宋体"/>
          <w:sz w:val="24"/>
        </w:rPr>
        <w:t>测试</w:t>
      </w:r>
      <w:r>
        <w:rPr>
          <w:rFonts w:hint="eastAsia" w:ascii="宋体" w:hAnsi="宋体"/>
          <w:sz w:val="24"/>
        </w:rPr>
        <w:t>内容包括以下几个方面：</w:t>
      </w:r>
    </w:p>
    <w:p>
      <w:pPr>
        <w:spacing w:line="360" w:lineRule="auto"/>
        <w:ind w:firstLine="482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sz w:val="24"/>
        </w:rPr>
        <w:t>（一）沟通协作能力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考</w:t>
      </w:r>
      <w:r>
        <w:rPr>
          <w:rFonts w:hint="eastAsia" w:ascii="宋体" w:hAnsi="宋体"/>
          <w:bCs/>
          <w:sz w:val="24"/>
          <w:lang w:eastAsia="zh-CN"/>
        </w:rPr>
        <w:t>查</w:t>
      </w:r>
      <w:r>
        <w:rPr>
          <w:rFonts w:hint="eastAsia" w:ascii="宋体" w:hAnsi="宋体"/>
          <w:sz w:val="24"/>
        </w:rPr>
        <w:t>考生具备</w:t>
      </w:r>
      <w:r>
        <w:rPr>
          <w:rFonts w:ascii="宋体" w:hAnsi="宋体"/>
          <w:sz w:val="24"/>
        </w:rPr>
        <w:t>社交能力,交往合作能力</w:t>
      </w:r>
      <w:r>
        <w:rPr>
          <w:rFonts w:hint="eastAsia" w:ascii="宋体" w:hAnsi="宋体"/>
          <w:bCs/>
          <w:sz w:val="24"/>
        </w:rPr>
        <w:t>，尤其是工作领域中的有效沟通与协作。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</w:t>
      </w:r>
      <w:r>
        <w:rPr>
          <w:rFonts w:hint="eastAsia" w:ascii="宋体" w:hAnsi="宋体"/>
          <w:b/>
          <w:sz w:val="24"/>
        </w:rPr>
        <w:t>（二）逻辑推理能力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考</w:t>
      </w:r>
      <w:r>
        <w:rPr>
          <w:rFonts w:hint="eastAsia" w:ascii="宋体" w:hAnsi="宋体"/>
          <w:bCs/>
          <w:sz w:val="24"/>
          <w:lang w:eastAsia="zh-CN"/>
        </w:rPr>
        <w:t>查</w:t>
      </w:r>
      <w:r>
        <w:rPr>
          <w:rFonts w:hint="eastAsia" w:ascii="宋体" w:hAnsi="宋体"/>
          <w:bCs/>
          <w:sz w:val="24"/>
        </w:rPr>
        <w:t>考生能通过敏锐的思考分析、快捷的反应、迅速地掌握问题的核心的能力。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</w:t>
      </w:r>
      <w:r>
        <w:rPr>
          <w:rFonts w:hint="eastAsia" w:ascii="宋体" w:hAnsi="宋体"/>
          <w:b/>
          <w:sz w:val="24"/>
        </w:rPr>
        <w:t>（三）分析和解决问题的能力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考</w:t>
      </w:r>
      <w:r>
        <w:rPr>
          <w:rFonts w:hint="eastAsia" w:ascii="宋体" w:hAnsi="宋体"/>
          <w:bCs/>
          <w:sz w:val="24"/>
          <w:lang w:eastAsia="zh-CN"/>
        </w:rPr>
        <w:t>查考</w:t>
      </w:r>
      <w:r>
        <w:rPr>
          <w:rFonts w:hint="eastAsia" w:ascii="宋体" w:hAnsi="宋体"/>
          <w:bCs/>
          <w:sz w:val="24"/>
        </w:rPr>
        <w:t>生能运用所学的知识与方法，分析实际问题，合理解决问题的能力。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（四）计算机类知识和职业技能</w:t>
      </w:r>
    </w:p>
    <w:p>
      <w:pPr>
        <w:tabs>
          <w:tab w:val="left" w:pos="1331"/>
        </w:tabs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考</w:t>
      </w:r>
      <w:r>
        <w:rPr>
          <w:rFonts w:hint="eastAsia" w:ascii="宋体" w:hAnsi="宋体"/>
          <w:bCs/>
          <w:sz w:val="24"/>
          <w:lang w:eastAsia="zh-CN"/>
        </w:rPr>
        <w:t>查考</w:t>
      </w:r>
      <w:r>
        <w:rPr>
          <w:rFonts w:hint="eastAsia" w:ascii="宋体" w:hAnsi="宋体"/>
          <w:bCs/>
          <w:sz w:val="24"/>
        </w:rPr>
        <w:t>生在中职期间对</w:t>
      </w:r>
      <w:r>
        <w:rPr>
          <w:rFonts w:hint="eastAsia" w:ascii="宋体" w:hAnsi="宋体"/>
          <w:bCs/>
          <w:sz w:val="24"/>
          <w:lang w:val="en-US" w:eastAsia="zh-CN"/>
        </w:rPr>
        <w:t>电竞</w:t>
      </w:r>
      <w:r>
        <w:rPr>
          <w:rFonts w:hint="eastAsia" w:ascii="宋体" w:hAnsi="宋体"/>
          <w:bCs/>
          <w:sz w:val="24"/>
        </w:rPr>
        <w:t>类知识和技能的掌握程度。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（五）职业适应性</w:t>
      </w:r>
    </w:p>
    <w:p>
      <w:pPr>
        <w:tabs>
          <w:tab w:val="left" w:pos="1331"/>
        </w:tabs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考</w:t>
      </w:r>
      <w:r>
        <w:rPr>
          <w:rFonts w:hint="eastAsia" w:ascii="宋体" w:hAnsi="宋体"/>
          <w:sz w:val="24"/>
          <w:lang w:eastAsia="zh-CN"/>
        </w:rPr>
        <w:t>查考</w:t>
      </w:r>
      <w:r>
        <w:rPr>
          <w:rFonts w:hint="eastAsia" w:ascii="宋体" w:hAnsi="宋体"/>
          <w:sz w:val="24"/>
        </w:rPr>
        <w:t>生对职业的理解及认知；对行业目前现状的了解；能进行简单的职业生涯规划，有较强的创新意识。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   二</w:t>
      </w:r>
      <w:r>
        <w:rPr>
          <w:rFonts w:ascii="宋体" w:hAnsi="宋体"/>
          <w:b/>
          <w:sz w:val="24"/>
        </w:rPr>
        <w:t>、</w:t>
      </w:r>
      <w:r>
        <w:rPr>
          <w:rFonts w:hint="eastAsia" w:ascii="宋体" w:hAnsi="宋体"/>
          <w:b/>
          <w:sz w:val="24"/>
        </w:rPr>
        <w:t>测试</w:t>
      </w:r>
      <w:r>
        <w:rPr>
          <w:rFonts w:ascii="宋体" w:hAnsi="宋体"/>
          <w:b/>
          <w:sz w:val="24"/>
        </w:rPr>
        <w:t>内容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 xml:space="preserve">    （一）沟通协作能力</w:t>
      </w:r>
      <w:r>
        <w:rPr>
          <w:rFonts w:hint="eastAsia" w:ascii="宋体" w:hAnsi="宋体"/>
          <w:sz w:val="24"/>
        </w:rPr>
        <w:t>（占15%）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要求考生具备有效沟通协作的能力，尤其是工作领域中的有效沟通与协作。要求考生能够根据所提供的工作模拟情境做出正确的分析和判断，能通过清晰而有说服力的陈述观点，有效的分析数据，明智的规划行动来达到有效沟通的目的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 xml:space="preserve">    （二）逻辑推理能力</w:t>
      </w:r>
      <w:r>
        <w:rPr>
          <w:rFonts w:hint="eastAsia" w:ascii="宋体" w:hAnsi="宋体"/>
          <w:sz w:val="24"/>
        </w:rPr>
        <w:t>（占25%）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要求考生能通过敏锐的思考分析、快捷的反应、迅速地掌握问题的核心，在最短时间内对问题做出合理正确的选择。能够从多角度、全面地认识事物的内部与外部之间、某事物同他事物之间的多种多样的联系。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 xml:space="preserve">    （三）分析和解决问题的能力</w:t>
      </w:r>
      <w:r>
        <w:rPr>
          <w:rFonts w:hint="eastAsia" w:ascii="宋体" w:hAnsi="宋体"/>
          <w:sz w:val="24"/>
        </w:rPr>
        <w:t>（占15%）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要求</w:t>
      </w:r>
      <w:r>
        <w:rPr>
          <w:rFonts w:hint="eastAsia" w:ascii="宋体" w:hAnsi="宋体"/>
          <w:color w:val="000000"/>
          <w:sz w:val="24"/>
        </w:rPr>
        <w:t>考</w:t>
      </w:r>
      <w:r>
        <w:rPr>
          <w:rFonts w:hint="eastAsia" w:ascii="宋体" w:hAnsi="宋体"/>
          <w:sz w:val="24"/>
        </w:rPr>
        <w:t>生能够运用所学的知识与方法，分析实际问题，根据表达、交流或创作的需要，选择适当的工具与方法，合理地解决实际问题；能从简单问题出发，设计解决问题的方法。</w:t>
      </w:r>
    </w:p>
    <w:p>
      <w:pPr>
        <w:spacing w:line="360" w:lineRule="auto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24"/>
        </w:rPr>
        <w:t xml:space="preserve">   </w:t>
      </w:r>
      <w:bookmarkStart w:id="0" w:name="_GoBack"/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（四）</w:t>
      </w:r>
      <w:r>
        <w:rPr>
          <w:rFonts w:hint="eastAsia" w:ascii="宋体" w:hAnsi="宋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电子竞技运动与管理专业相关</w:t>
      </w: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职业技能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（占35%）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通过考查考生已学的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电子竞技运动的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基础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理论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策划与运营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基础、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电竞赛事解说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电竞游戏解析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等方面</w:t>
      </w:r>
      <w:bookmarkEnd w:id="0"/>
      <w:r>
        <w:rPr>
          <w:rFonts w:hint="eastAsia" w:ascii="宋体" w:hAnsi="宋体"/>
          <w:sz w:val="24"/>
        </w:rPr>
        <w:t>知识</w:t>
      </w:r>
      <w:r>
        <w:rPr>
          <w:rFonts w:ascii="宋体" w:hAnsi="宋体"/>
          <w:sz w:val="24"/>
        </w:rPr>
        <w:t>，判断考生应具有的职业适应能力。具体考试内容如下：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eastAsia="zh-CN"/>
        </w:rPr>
        <w:t>.</w:t>
      </w:r>
      <w:r>
        <w:rPr>
          <w:rFonts w:hint="eastAsia" w:ascii="宋体" w:hAnsi="宋体"/>
          <w:sz w:val="24"/>
          <w:lang w:val="en-US" w:eastAsia="zh-CN"/>
        </w:rPr>
        <w:t>电子竞技运动理论</w:t>
      </w:r>
      <w:r>
        <w:rPr>
          <w:rFonts w:ascii="宋体" w:hAnsi="宋体"/>
          <w:sz w:val="24"/>
        </w:rPr>
        <w:t>基础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</w:t>
      </w:r>
      <w:r>
        <w:rPr>
          <w:rFonts w:ascii="宋体" w:hAnsi="宋体"/>
          <w:sz w:val="24"/>
        </w:rPr>
        <w:t>了解</w:t>
      </w:r>
      <w:r>
        <w:rPr>
          <w:rFonts w:hint="eastAsia" w:ascii="宋体" w:hAnsi="宋体"/>
          <w:sz w:val="24"/>
          <w:lang w:val="en-US" w:eastAsia="zh-CN"/>
        </w:rPr>
        <w:t>电子竞技运动</w:t>
      </w:r>
      <w:r>
        <w:rPr>
          <w:rFonts w:ascii="宋体" w:hAnsi="宋体"/>
          <w:sz w:val="24"/>
        </w:rPr>
        <w:t>发展简史和</w:t>
      </w:r>
      <w:r>
        <w:rPr>
          <w:rFonts w:hint="eastAsia" w:ascii="宋体" w:hAnsi="宋体"/>
          <w:sz w:val="24"/>
          <w:lang w:val="en-US" w:eastAsia="zh-CN"/>
        </w:rPr>
        <w:t>电子竞技运动</w:t>
      </w:r>
      <w:r>
        <w:rPr>
          <w:rFonts w:ascii="宋体" w:hAnsi="宋体"/>
          <w:sz w:val="24"/>
        </w:rPr>
        <w:t>的特点、</w:t>
      </w:r>
      <w:r>
        <w:rPr>
          <w:rFonts w:hint="eastAsia" w:ascii="宋体" w:hAnsi="宋体"/>
          <w:sz w:val="24"/>
          <w:lang w:val="en-US" w:eastAsia="zh-CN"/>
        </w:rPr>
        <w:t>规则</w:t>
      </w:r>
      <w:r>
        <w:rPr>
          <w:rFonts w:ascii="宋体" w:hAnsi="宋体"/>
          <w:sz w:val="24"/>
        </w:rPr>
        <w:t>、应用</w:t>
      </w:r>
      <w:r>
        <w:rPr>
          <w:rFonts w:hint="eastAsia" w:ascii="宋体" w:hAnsi="宋体"/>
          <w:sz w:val="24"/>
          <w:lang w:val="en-US" w:eastAsia="zh-CN"/>
        </w:rPr>
        <w:t>环境</w:t>
      </w:r>
      <w:r>
        <w:rPr>
          <w:rFonts w:ascii="宋体" w:hAnsi="宋体"/>
          <w:sz w:val="24"/>
        </w:rPr>
        <w:t>和分类。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</w:t>
      </w:r>
      <w:r>
        <w:rPr>
          <w:rFonts w:ascii="宋体" w:hAnsi="宋体"/>
          <w:sz w:val="24"/>
        </w:rPr>
        <w:t>了解</w:t>
      </w:r>
      <w:r>
        <w:rPr>
          <w:rFonts w:hint="eastAsia" w:ascii="宋体" w:hAnsi="宋体"/>
          <w:sz w:val="24"/>
          <w:lang w:val="en-US" w:eastAsia="zh-CN"/>
        </w:rPr>
        <w:t>组成电子竞技赛事的</w:t>
      </w:r>
      <w:r>
        <w:rPr>
          <w:rFonts w:ascii="宋体" w:hAnsi="宋体"/>
          <w:sz w:val="24"/>
        </w:rPr>
        <w:t>基本</w:t>
      </w:r>
      <w:r>
        <w:rPr>
          <w:rFonts w:hint="eastAsia" w:ascii="宋体" w:hAnsi="宋体"/>
          <w:sz w:val="24"/>
          <w:lang w:val="en-US" w:eastAsia="zh-CN"/>
        </w:rPr>
        <w:t>人员</w:t>
      </w:r>
      <w:r>
        <w:rPr>
          <w:rFonts w:ascii="宋体" w:hAnsi="宋体"/>
          <w:sz w:val="24"/>
        </w:rPr>
        <w:t>结构和工作</w:t>
      </w:r>
      <w:r>
        <w:rPr>
          <w:rFonts w:hint="eastAsia" w:ascii="宋体" w:hAnsi="宋体"/>
          <w:sz w:val="24"/>
          <w:lang w:val="en-US" w:eastAsia="zh-CN"/>
        </w:rPr>
        <w:t>岗位</w:t>
      </w:r>
      <w:r>
        <w:rPr>
          <w:rFonts w:ascii="宋体" w:hAnsi="宋体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</w:t>
      </w:r>
      <w:r>
        <w:rPr>
          <w:rFonts w:ascii="宋体" w:hAnsi="宋体"/>
          <w:sz w:val="24"/>
        </w:rPr>
        <w:t>掌握</w:t>
      </w:r>
      <w:r>
        <w:rPr>
          <w:rFonts w:hint="eastAsia" w:ascii="宋体" w:hAnsi="宋体"/>
          <w:sz w:val="24"/>
          <w:lang w:val="en-US" w:eastAsia="zh-CN"/>
        </w:rPr>
        <w:t>电竞行业</w:t>
      </w:r>
      <w:r>
        <w:rPr>
          <w:rFonts w:ascii="宋体" w:hAnsi="宋体"/>
          <w:sz w:val="24"/>
        </w:rPr>
        <w:t>的基本组成，理解</w:t>
      </w:r>
      <w:r>
        <w:rPr>
          <w:rFonts w:hint="eastAsia" w:ascii="宋体" w:hAnsi="宋体"/>
          <w:sz w:val="24"/>
          <w:lang w:val="en-US" w:eastAsia="zh-CN"/>
        </w:rPr>
        <w:t>其行业的构成及职责</w:t>
      </w:r>
      <w:r>
        <w:rPr>
          <w:rFonts w:ascii="宋体" w:hAnsi="宋体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（4）</w:t>
      </w:r>
      <w:r>
        <w:rPr>
          <w:rFonts w:hint="eastAsia" w:ascii="宋体" w:hAnsi="宋体"/>
          <w:sz w:val="24"/>
          <w:lang w:val="en-US" w:eastAsia="zh-CN"/>
        </w:rPr>
        <w:t>了解电竞比赛场地的级别和所需设备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（5）</w:t>
      </w:r>
      <w:r>
        <w:rPr>
          <w:rFonts w:ascii="宋体" w:hAnsi="宋体"/>
          <w:sz w:val="24"/>
        </w:rPr>
        <w:t>了解计算机</w:t>
      </w:r>
      <w:r>
        <w:rPr>
          <w:rFonts w:hint="eastAsia" w:ascii="宋体" w:hAnsi="宋体"/>
          <w:sz w:val="24"/>
          <w:lang w:val="en-US" w:eastAsia="zh-CN"/>
        </w:rPr>
        <w:t>设备的基本配置</w:t>
      </w:r>
      <w:r>
        <w:rPr>
          <w:rFonts w:ascii="宋体" w:hAnsi="宋体"/>
          <w:sz w:val="24"/>
        </w:rPr>
        <w:t>。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eastAsia="zh-CN"/>
        </w:rPr>
        <w:t>.</w:t>
      </w:r>
      <w:r>
        <w:rPr>
          <w:rFonts w:hint="eastAsia" w:ascii="宋体" w:hAnsi="宋体"/>
          <w:sz w:val="24"/>
          <w:lang w:val="en-US" w:eastAsia="zh-CN"/>
        </w:rPr>
        <w:t>电子竞技赛事策划与运营基础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</w:t>
      </w:r>
      <w:r>
        <w:rPr>
          <w:rFonts w:ascii="宋体" w:hAnsi="宋体"/>
          <w:sz w:val="24"/>
        </w:rPr>
        <w:t>了解</w:t>
      </w:r>
      <w:r>
        <w:rPr>
          <w:rFonts w:hint="eastAsia" w:ascii="宋体" w:hAnsi="宋体"/>
          <w:sz w:val="24"/>
          <w:lang w:val="en-US" w:eastAsia="zh-CN"/>
        </w:rPr>
        <w:t>电竞赛事级别</w:t>
      </w:r>
      <w:r>
        <w:rPr>
          <w:rFonts w:ascii="宋体" w:hAnsi="宋体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</w:t>
      </w:r>
      <w:r>
        <w:rPr>
          <w:rFonts w:hint="eastAsia" w:ascii="宋体" w:hAnsi="宋体"/>
          <w:sz w:val="24"/>
          <w:lang w:val="en-US" w:eastAsia="zh-CN"/>
        </w:rPr>
        <w:t>掌握基本策划流程</w:t>
      </w:r>
      <w:r>
        <w:rPr>
          <w:rFonts w:ascii="宋体" w:hAnsi="宋体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</w:t>
      </w:r>
      <w:r>
        <w:rPr>
          <w:rFonts w:ascii="宋体" w:hAnsi="宋体"/>
          <w:sz w:val="24"/>
        </w:rPr>
        <w:t>掌握</w:t>
      </w:r>
      <w:r>
        <w:rPr>
          <w:rFonts w:hint="eastAsia" w:ascii="宋体" w:hAnsi="宋体"/>
          <w:sz w:val="24"/>
          <w:lang w:val="en-US" w:eastAsia="zh-CN"/>
        </w:rPr>
        <w:t>运营基本理论与实践能力</w:t>
      </w:r>
      <w:r>
        <w:rPr>
          <w:rFonts w:ascii="宋体" w:hAnsi="宋体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（4）</w:t>
      </w:r>
      <w:r>
        <w:rPr>
          <w:rFonts w:ascii="宋体" w:hAnsi="宋体"/>
          <w:sz w:val="24"/>
        </w:rPr>
        <w:t>了解</w:t>
      </w:r>
      <w:r>
        <w:rPr>
          <w:rFonts w:hint="eastAsia" w:ascii="宋体" w:hAnsi="宋体"/>
          <w:sz w:val="24"/>
          <w:lang w:val="en-US" w:eastAsia="zh-CN"/>
        </w:rPr>
        <w:t>电竞游戏类型及其特点</w:t>
      </w:r>
      <w:r>
        <w:rPr>
          <w:rFonts w:ascii="宋体" w:hAnsi="宋体"/>
          <w:sz w:val="24"/>
        </w:rPr>
        <w:t>。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3</w:t>
      </w:r>
      <w:r>
        <w:rPr>
          <w:rFonts w:hint="eastAsia" w:ascii="宋体" w:hAnsi="宋体"/>
          <w:sz w:val="24"/>
          <w:lang w:eastAsia="zh-CN"/>
        </w:rPr>
        <w:t>.</w:t>
      </w:r>
      <w:r>
        <w:rPr>
          <w:rFonts w:hint="eastAsia" w:ascii="宋体" w:hAnsi="宋体"/>
          <w:sz w:val="24"/>
          <w:lang w:val="en-US" w:eastAsia="zh-CN"/>
        </w:rPr>
        <w:t>电竞赛事解说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（1）了解</w:t>
      </w:r>
      <w:r>
        <w:rPr>
          <w:rFonts w:hint="eastAsia" w:ascii="宋体" w:hAnsi="宋体"/>
          <w:sz w:val="24"/>
          <w:lang w:val="en-US" w:eastAsia="zh-CN"/>
        </w:rPr>
        <w:t>播音及解说</w:t>
      </w:r>
      <w:r>
        <w:rPr>
          <w:rFonts w:ascii="宋体" w:hAnsi="宋体"/>
          <w:sz w:val="24"/>
        </w:rPr>
        <w:t>的</w:t>
      </w:r>
      <w:r>
        <w:rPr>
          <w:rFonts w:hint="eastAsia" w:ascii="宋体" w:hAnsi="宋体"/>
          <w:sz w:val="24"/>
          <w:lang w:val="en-US" w:eastAsia="zh-CN"/>
        </w:rPr>
        <w:t>相关理论</w:t>
      </w:r>
      <w:r>
        <w:rPr>
          <w:rFonts w:ascii="宋体" w:hAnsi="宋体"/>
          <w:sz w:val="24"/>
        </w:rPr>
        <w:t>概念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（2）</w:t>
      </w:r>
      <w:r>
        <w:rPr>
          <w:rFonts w:hint="eastAsia" w:ascii="宋体" w:hAnsi="宋体"/>
          <w:sz w:val="24"/>
          <w:lang w:val="en-US" w:eastAsia="zh-CN"/>
        </w:rPr>
        <w:t>掌握解说的基本技能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（3）</w:t>
      </w:r>
      <w:r>
        <w:rPr>
          <w:rFonts w:hint="eastAsia" w:ascii="宋体" w:hAnsi="宋体"/>
          <w:sz w:val="24"/>
          <w:lang w:val="en-US" w:eastAsia="zh-CN"/>
        </w:rPr>
        <w:t>了解并掌握相关电竞项目的内容、人物、技能及搭配等</w:t>
      </w:r>
      <w:r>
        <w:rPr>
          <w:rFonts w:ascii="宋体" w:hAnsi="宋体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</w:t>
      </w:r>
      <w:r>
        <w:rPr>
          <w:rFonts w:hint="eastAsia" w:ascii="宋体" w:hAnsi="宋体"/>
          <w:sz w:val="24"/>
          <w:lang w:eastAsia="zh-CN"/>
        </w:rPr>
        <w:t>.</w:t>
      </w:r>
      <w:r>
        <w:rPr>
          <w:rFonts w:hint="eastAsia" w:ascii="宋体" w:hAnsi="宋体"/>
          <w:sz w:val="24"/>
          <w:lang w:val="en-US" w:eastAsia="zh-CN"/>
        </w:rPr>
        <w:t>电竞游戏解析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</w:t>
      </w:r>
      <w:r>
        <w:rPr>
          <w:rFonts w:ascii="宋体" w:hAnsi="宋体"/>
          <w:sz w:val="24"/>
        </w:rPr>
        <w:t>了解</w:t>
      </w:r>
      <w:r>
        <w:rPr>
          <w:rFonts w:hint="eastAsia" w:ascii="宋体" w:hAnsi="宋体"/>
          <w:sz w:val="24"/>
          <w:lang w:val="en-US" w:eastAsia="zh-CN"/>
        </w:rPr>
        <w:t>电竞游戏</w:t>
      </w:r>
      <w:r>
        <w:rPr>
          <w:rFonts w:ascii="宋体" w:hAnsi="宋体"/>
          <w:sz w:val="24"/>
        </w:rPr>
        <w:t>的</w:t>
      </w:r>
      <w:r>
        <w:rPr>
          <w:rFonts w:hint="eastAsia" w:ascii="宋体" w:hAnsi="宋体"/>
          <w:sz w:val="24"/>
          <w:lang w:val="en-US" w:eastAsia="zh-CN"/>
        </w:rPr>
        <w:t>类别</w:t>
      </w:r>
      <w:r>
        <w:rPr>
          <w:rFonts w:ascii="宋体" w:hAnsi="宋体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</w:t>
      </w:r>
      <w:r>
        <w:rPr>
          <w:rFonts w:hint="eastAsia" w:ascii="宋体" w:hAnsi="宋体"/>
          <w:sz w:val="24"/>
          <w:lang w:val="en-US" w:eastAsia="zh-CN"/>
        </w:rPr>
        <w:t>喜欢且</w:t>
      </w:r>
      <w:r>
        <w:rPr>
          <w:rFonts w:ascii="宋体" w:hAnsi="宋体"/>
          <w:sz w:val="24"/>
        </w:rPr>
        <w:t>了解</w:t>
      </w:r>
      <w:r>
        <w:rPr>
          <w:rFonts w:hint="eastAsia" w:ascii="宋体" w:hAnsi="宋体"/>
          <w:sz w:val="24"/>
          <w:lang w:val="en-US" w:eastAsia="zh-CN"/>
        </w:rPr>
        <w:t>常见电竞游戏的项目</w:t>
      </w:r>
      <w:r>
        <w:rPr>
          <w:rFonts w:ascii="宋体" w:hAnsi="宋体"/>
          <w:sz w:val="24"/>
        </w:rPr>
        <w:t>。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（3）</w:t>
      </w:r>
      <w:r>
        <w:rPr>
          <w:rFonts w:hint="eastAsia" w:ascii="宋体" w:hAnsi="宋体"/>
          <w:sz w:val="24"/>
          <w:lang w:val="en-US" w:eastAsia="zh-CN"/>
        </w:rPr>
        <w:t>可以分析一款电竞游戏的特点及相近版本的优劣势。</w:t>
      </w:r>
    </w:p>
    <w:p>
      <w:pPr>
        <w:spacing w:line="360" w:lineRule="auto"/>
        <w:ind w:firstLine="361" w:firstLineChars="15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（五）职业适应性</w:t>
      </w:r>
      <w:r>
        <w:rPr>
          <w:rFonts w:hint="eastAsia" w:ascii="宋体" w:hAnsi="宋体"/>
          <w:sz w:val="24"/>
        </w:rPr>
        <w:t>（占10%）</w:t>
      </w:r>
    </w:p>
    <w:p>
      <w:pPr>
        <w:spacing w:line="360" w:lineRule="auto"/>
        <w:ind w:firstLine="540" w:firstLineChars="2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要求考生对整个</w:t>
      </w:r>
      <w:r>
        <w:rPr>
          <w:rFonts w:hint="eastAsia" w:ascii="宋体" w:hAnsi="宋体"/>
          <w:sz w:val="24"/>
          <w:lang w:val="en-US" w:eastAsia="zh-CN"/>
        </w:rPr>
        <w:t>电子竞技</w:t>
      </w:r>
      <w:r>
        <w:rPr>
          <w:rFonts w:hint="eastAsia" w:ascii="宋体" w:hAnsi="宋体"/>
          <w:sz w:val="24"/>
        </w:rPr>
        <w:t>行业有所了解，对今后的职业有一定的规划，能进行简单的职业生涯规划（自我分析、职业分析、职业定位等），对前沿知识有些涉猎，具备一定的创新意识。</w:t>
      </w:r>
    </w:p>
    <w:p>
      <w:pPr>
        <w:spacing w:line="360" w:lineRule="auto"/>
        <w:rPr>
          <w:rFonts w:ascii="宋体" w:hAnsi="宋体"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3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3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NGE5MzUzODA2NmVhOGVmZTMzYWIzYzk3ZTgyYTMifQ=="/>
  </w:docVars>
  <w:rsids>
    <w:rsidRoot w:val="00212657"/>
    <w:rsid w:val="00010BBD"/>
    <w:rsid w:val="00026717"/>
    <w:rsid w:val="0010247A"/>
    <w:rsid w:val="001C62B2"/>
    <w:rsid w:val="00212657"/>
    <w:rsid w:val="002417FE"/>
    <w:rsid w:val="002664D9"/>
    <w:rsid w:val="002964B8"/>
    <w:rsid w:val="002C1741"/>
    <w:rsid w:val="003133A4"/>
    <w:rsid w:val="0038698D"/>
    <w:rsid w:val="003C6261"/>
    <w:rsid w:val="003F792B"/>
    <w:rsid w:val="004437BC"/>
    <w:rsid w:val="00492267"/>
    <w:rsid w:val="004A12BE"/>
    <w:rsid w:val="00500F29"/>
    <w:rsid w:val="00554F01"/>
    <w:rsid w:val="00565421"/>
    <w:rsid w:val="005C0141"/>
    <w:rsid w:val="005E0EA4"/>
    <w:rsid w:val="00652F32"/>
    <w:rsid w:val="006A429C"/>
    <w:rsid w:val="006D0908"/>
    <w:rsid w:val="006D1879"/>
    <w:rsid w:val="006E3020"/>
    <w:rsid w:val="006F1084"/>
    <w:rsid w:val="007F23CF"/>
    <w:rsid w:val="00800627"/>
    <w:rsid w:val="00810A27"/>
    <w:rsid w:val="00814B6F"/>
    <w:rsid w:val="0084553F"/>
    <w:rsid w:val="00896AE2"/>
    <w:rsid w:val="008C70F1"/>
    <w:rsid w:val="00903E83"/>
    <w:rsid w:val="00911A5C"/>
    <w:rsid w:val="00922243"/>
    <w:rsid w:val="00990735"/>
    <w:rsid w:val="009B544D"/>
    <w:rsid w:val="009F2A6B"/>
    <w:rsid w:val="00A85A34"/>
    <w:rsid w:val="00AB325A"/>
    <w:rsid w:val="00B065BD"/>
    <w:rsid w:val="00B2215B"/>
    <w:rsid w:val="00B60D10"/>
    <w:rsid w:val="00BA05DF"/>
    <w:rsid w:val="00CD0851"/>
    <w:rsid w:val="00D67061"/>
    <w:rsid w:val="00DB0E94"/>
    <w:rsid w:val="00DD7076"/>
    <w:rsid w:val="00E5213E"/>
    <w:rsid w:val="00EA1EA5"/>
    <w:rsid w:val="00FA7CF3"/>
    <w:rsid w:val="00FB1574"/>
    <w:rsid w:val="02512CEF"/>
    <w:rsid w:val="04CC17E2"/>
    <w:rsid w:val="067C66BD"/>
    <w:rsid w:val="0834704D"/>
    <w:rsid w:val="0AE7521C"/>
    <w:rsid w:val="0DD23655"/>
    <w:rsid w:val="0F33273B"/>
    <w:rsid w:val="15AF5B4C"/>
    <w:rsid w:val="16FE1218"/>
    <w:rsid w:val="1C285364"/>
    <w:rsid w:val="1DAA3B49"/>
    <w:rsid w:val="2E2B0B39"/>
    <w:rsid w:val="3A064A60"/>
    <w:rsid w:val="41936282"/>
    <w:rsid w:val="497B6F10"/>
    <w:rsid w:val="4ADB6CE6"/>
    <w:rsid w:val="4C4928C8"/>
    <w:rsid w:val="50573701"/>
    <w:rsid w:val="5452544F"/>
    <w:rsid w:val="59D91628"/>
    <w:rsid w:val="5B143858"/>
    <w:rsid w:val="5F055090"/>
    <w:rsid w:val="684250AD"/>
    <w:rsid w:val="6AF0559F"/>
    <w:rsid w:val="6C316A63"/>
    <w:rsid w:val="7338769D"/>
    <w:rsid w:val="75B450E9"/>
    <w:rsid w:val="76D42A21"/>
    <w:rsid w:val="7ED5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1228</Words>
  <Characters>1246</Characters>
  <Lines>13</Lines>
  <Paragraphs>3</Paragraphs>
  <TotalTime>0</TotalTime>
  <ScaleCrop>false</ScaleCrop>
  <LinksUpToDate>false</LinksUpToDate>
  <CharactersWithSpaces>1290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2019-01-02T08:00:00Z</dcterms:created>
  <dc:creator>微软用户</dc:creator>
  <cp:lastModifiedBy>yi</cp:lastModifiedBy>
  <dcterms:modified xsi:type="dcterms:W3CDTF">2024-01-31T08:23:28Z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D3C3D5FB49074FE5851E2919CDCBD936_13</vt:lpwstr>
  </property>
</Properties>
</file>